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pBdr>
          <w:top w:val="single" w:sz="2" w:space="3" w:color="000000"/>
          <w:bottom w:val="single" w:sz="2" w:space="3" w:color="000000"/>
        </w:pBdr>
        <w:shd w:val="clear" w:color="auto" w:fill="000099"/>
        <w:spacing w:beforeAutospacing="0" w:before="0" w:after="280"/>
        <w:jc w:val="center"/>
        <w:outlineLvl w:val="1"/>
        <w:rPr>
          <w:rFonts w:ascii="Arial" w:hAnsi="Arial" w:eastAsia="Times New Roman" w:cs="Arial"/>
          <w:b/>
          <w:b/>
          <w:bCs/>
          <w:color w:val="FFFFFF" w:themeColor="background1"/>
          <w:spacing w:val="24"/>
          <w:sz w:val="44"/>
          <w:szCs w:val="44"/>
          <w:lang w:eastAsia="de-DE"/>
        </w:rPr>
      </w:pPr>
      <w:r>
        <w:rPr>
          <w:rFonts w:eastAsia="Times New Roman" w:cs="Arial" w:ascii="Arial" w:hAnsi="Arial"/>
          <w:b/>
          <w:bCs/>
          <w:color w:val="FFFFFF" w:themeColor="background1"/>
          <w:spacing w:val="24"/>
          <w:sz w:val="44"/>
          <w:szCs w:val="44"/>
          <w:lang w:eastAsia="de-DE"/>
        </w:rPr>
        <w:t>Konjugation Präsens</w:t>
      </w:r>
    </w:p>
    <w:p>
      <w:pPr>
        <w:pStyle w:val="NormalWeb"/>
        <w:spacing w:before="280" w:afterAutospacing="0" w:after="0"/>
        <w:jc w:val="both"/>
        <w:rPr>
          <w:rFonts w:ascii="Arial" w:hAnsi="Arial"/>
          <w:sz w:val="24"/>
          <w:szCs w:val="24"/>
        </w:rPr>
      </w:pPr>
      <w:r>
        <w:rPr>
          <w:rFonts w:ascii="Arial" w:hAnsi="Arial"/>
          <w:b/>
          <w:sz w:val="24"/>
          <w:szCs w:val="24"/>
        </w:rPr>
        <w:t>Verben</w:t>
      </w:r>
      <w:r>
        <w:rPr>
          <w:rFonts w:ascii="Arial" w:hAnsi="Arial"/>
          <w:sz w:val="24"/>
          <w:szCs w:val="24"/>
        </w:rPr>
        <w:t xml:space="preserve"> (auch als Tätigkeitswort, Tuwort oder Zeitwort bekannt) beschreiben, was das Subjekt eines Satzes tut, und passen je nach Person, Zahl und Zeitform ihre Endung an, sie werden also </w:t>
      </w:r>
      <w:r>
        <w:rPr>
          <w:rFonts w:ascii="Arial" w:hAnsi="Arial"/>
          <w:sz w:val="24"/>
          <w:szCs w:val="24"/>
        </w:rPr>
        <w:t xml:space="preserve">ausgehend vom Infinitiv (Grundform) </w:t>
      </w:r>
      <w:r>
        <w:rPr>
          <w:rFonts w:ascii="Arial" w:hAnsi="Arial"/>
          <w:sz w:val="24"/>
          <w:szCs w:val="24"/>
        </w:rPr>
        <w:t xml:space="preserve">entsprechend </w:t>
      </w:r>
      <w:r>
        <w:rPr>
          <w:rFonts w:ascii="Arial" w:hAnsi="Arial"/>
          <w:sz w:val="24"/>
          <w:szCs w:val="24"/>
        </w:rPr>
        <w:t xml:space="preserve">konjugiert (= gebeugt). </w:t>
      </w:r>
    </w:p>
    <w:p>
      <w:pPr>
        <w:pStyle w:val="NormalWeb"/>
        <w:spacing w:before="280" w:afterAutospacing="0" w:after="0"/>
        <w:jc w:val="both"/>
        <w:rPr>
          <w:rFonts w:ascii="Arial" w:hAnsi="Arial"/>
          <w:sz w:val="24"/>
          <w:szCs w:val="24"/>
        </w:rPr>
      </w:pPr>
      <w:r>
        <w:rPr>
          <w:rFonts w:ascii="Arial" w:hAnsi="Arial"/>
          <w:sz w:val="24"/>
          <w:szCs w:val="24"/>
        </w:rPr>
      </w:r>
    </w:p>
    <w:p>
      <w:pPr>
        <w:pStyle w:val="Berschrift1"/>
        <w:numPr>
          <w:ilvl w:val="0"/>
          <w:numId w:val="0"/>
        </w:numPr>
        <w:pBdr>
          <w:top w:val="single" w:sz="2" w:space="3" w:color="000099"/>
          <w:bottom w:val="single" w:sz="2" w:space="3" w:color="000099"/>
        </w:pBdr>
        <w:shd w:fill="EAEAEA" w:val="clear"/>
        <w:spacing w:before="280" w:afterAutospacing="0" w:after="0"/>
        <w:jc w:val="both"/>
        <w:outlineLvl w:val="1"/>
        <w:rPr>
          <w:rFonts w:ascii="Arial" w:hAnsi="Arial" w:eastAsia="Times New Roman" w:cs="Arial"/>
          <w:b/>
          <w:b/>
          <w:bCs/>
          <w:color w:val="000099"/>
          <w:sz w:val="36"/>
          <w:szCs w:val="36"/>
          <w:lang w:eastAsia="de-DE"/>
        </w:rPr>
      </w:pPr>
      <w:r>
        <w:rPr>
          <w:rFonts w:eastAsia="Times New Roman" w:cs="Arial" w:ascii="Arial" w:hAnsi="Arial"/>
          <w:b/>
          <w:bCs/>
          <w:color w:val="000099"/>
          <w:sz w:val="36"/>
          <w:szCs w:val="36"/>
          <w:lang w:eastAsia="de-DE"/>
        </w:rPr>
        <w:t>Die 50 wichtigsten Verben im Deutschen</w:t>
      </w:r>
    </w:p>
    <w:p>
      <w:pPr>
        <w:pStyle w:val="Textkrper"/>
        <w:spacing w:lineRule="auto" w:line="276" w:before="57" w:after="0"/>
        <w:jc w:val="both"/>
        <w:rPr>
          <w:rFonts w:ascii="Arial" w:hAnsi="Arial"/>
          <w:sz w:val="24"/>
          <w:szCs w:val="24"/>
        </w:rPr>
      </w:pPr>
      <w:r>
        <w:rPr>
          <w:rFonts w:ascii="Arial" w:hAnsi="Arial"/>
          <w:sz w:val="24"/>
          <w:szCs w:val="24"/>
        </w:rPr>
        <w:t>a</w:t>
      </w:r>
      <w:r>
        <w:rPr>
          <w:rFonts w:ascii="Arial" w:hAnsi="Arial"/>
          <w:sz w:val="24"/>
          <w:szCs w:val="24"/>
        </w:rPr>
        <w:t>bholen, ankommen, anrufen, arbeiten, bedeuten, bekommen, bezahlen, bleiben, brauchen, bringen, denken, dürfen, essen, fahren, finden, fragen, sich freuen, geben, gehen, glauben, haben, heißen, helfen, kommen, können, kosten, lassen, lernen, machen, müssen, nehmen, sagen, schaffen, schicken, sehen, sein, sollen, sprechen, suchen, tragen, (sich) treffen, trinken, verlieren, versuchen, warten, werden, wissen, wohnen, wollen, wünschen</w:t>
      </w:r>
    </w:p>
    <w:p>
      <w:pPr>
        <w:pStyle w:val="Textkrper"/>
        <w:spacing w:before="0" w:after="0"/>
        <w:jc w:val="both"/>
        <w:rPr>
          <w:rFonts w:ascii="Arial" w:hAnsi="Arial"/>
          <w:sz w:val="24"/>
          <w:szCs w:val="24"/>
        </w:rPr>
      </w:pPr>
      <w:r>
        <w:rPr>
          <w:rFonts w:ascii="Arial" w:hAnsi="Arial"/>
          <w:sz w:val="24"/>
          <w:szCs w:val="24"/>
        </w:rPr>
      </w:r>
    </w:p>
    <w:tbl>
      <w:tblPr>
        <w:tblW w:w="7372" w:type="dxa"/>
        <w:jc w:val="left"/>
        <w:tblInd w:w="28" w:type="dxa"/>
        <w:tblLayout w:type="fixed"/>
        <w:tblCellMar>
          <w:top w:w="28" w:type="dxa"/>
          <w:left w:w="28" w:type="dxa"/>
          <w:bottom w:w="28" w:type="dxa"/>
          <w:right w:w="28" w:type="dxa"/>
        </w:tblCellMar>
      </w:tblPr>
      <w:tblGrid>
        <w:gridCol w:w="1417"/>
        <w:gridCol w:w="1191"/>
        <w:gridCol w:w="1191"/>
        <w:gridCol w:w="1191"/>
        <w:gridCol w:w="1191"/>
        <w:gridCol w:w="1191"/>
      </w:tblGrid>
      <w:tr>
        <w:trPr/>
        <w:tc>
          <w:tcPr>
            <w:tcW w:w="1417"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jc w:val="right"/>
              <w:rPr>
                <w:rFonts w:ascii="Arial" w:hAnsi="Arial" w:eastAsia="Times New Roman" w:cs="Times New Roman"/>
                <w:b/>
                <w:b/>
                <w:bCs/>
                <w:sz w:val="24"/>
                <w:szCs w:val="24"/>
              </w:rPr>
            </w:pPr>
            <w:r>
              <w:rPr>
                <w:rFonts w:eastAsia="Times New Roman" w:cs="Times New Roman" w:ascii="Arial" w:hAnsi="Arial"/>
                <w:b/>
                <w:bCs/>
                <w:sz w:val="24"/>
                <w:szCs w:val="24"/>
              </w:rPr>
              <w:t>I</w:t>
            </w:r>
            <w:r>
              <w:rPr>
                <w:rFonts w:eastAsia="Times New Roman" w:cs="Times New Roman" w:ascii="Arial" w:hAnsi="Arial"/>
                <w:b/>
                <w:bCs/>
                <w:sz w:val="24"/>
                <w:szCs w:val="24"/>
              </w:rPr>
              <w:t>nfinitiv:</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kommen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arbeiten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heißen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essen</w:t>
            </w:r>
          </w:p>
        </w:tc>
        <w:tc>
          <w:tcPr>
            <w:tcW w:w="1191" w:type="dxa"/>
            <w:tcBorders>
              <w:top w:val="single" w:sz="2" w:space="0" w:color="000000"/>
              <w:left w:val="single" w:sz="2" w:space="0" w:color="000000"/>
              <w:bottom w:val="single" w:sz="2" w:space="0" w:color="000000"/>
              <w:right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schlafen</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ich</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komm</w:t>
            </w:r>
            <w:r>
              <w:rPr>
                <w:rFonts w:eastAsia="Times New Roman" w:cs="Times New Roman" w:ascii="Arial" w:hAnsi="Arial"/>
                <w:b/>
                <w:bCs/>
                <w:color w:val="C9211E"/>
                <w:sz w:val="24"/>
                <w:szCs w:val="24"/>
              </w:rPr>
              <w:t>e</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arbeit</w:t>
            </w:r>
            <w:r>
              <w:rPr>
                <w:rFonts w:eastAsia="Times New Roman" w:cs="Times New Roman" w:ascii="Arial" w:hAnsi="Arial"/>
                <w:b/>
                <w:bCs/>
                <w:color w:val="C9211E"/>
                <w:sz w:val="24"/>
                <w:szCs w:val="24"/>
              </w:rPr>
              <w:t>e</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heiß</w:t>
            </w:r>
            <w:r>
              <w:rPr>
                <w:rFonts w:eastAsia="Times New Roman" w:cs="Times New Roman" w:ascii="Arial" w:hAnsi="Arial"/>
                <w:b/>
                <w:bCs/>
                <w:color w:val="C9211E"/>
                <w:sz w:val="24"/>
                <w:szCs w:val="24"/>
              </w:rPr>
              <w:t>e</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ess</w:t>
            </w:r>
            <w:r>
              <w:rPr>
                <w:rFonts w:eastAsia="Times New Roman" w:cs="Times New Roman" w:ascii="Arial" w:hAnsi="Arial"/>
                <w:b/>
                <w:bCs/>
                <w:color w:val="C9211E"/>
                <w:sz w:val="24"/>
                <w:szCs w:val="24"/>
              </w:rPr>
              <w:t>e</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schlaf</w:t>
            </w:r>
            <w:r>
              <w:rPr>
                <w:rFonts w:eastAsia="Times New Roman" w:cs="Times New Roman" w:ascii="Arial" w:hAnsi="Arial"/>
                <w:b/>
                <w:bCs/>
                <w:color w:val="C9211E"/>
                <w:sz w:val="24"/>
                <w:szCs w:val="24"/>
              </w:rPr>
              <w:t>e</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du</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komm</w:t>
            </w:r>
            <w:r>
              <w:rPr>
                <w:rFonts w:eastAsia="Times New Roman" w:cs="Times New Roman" w:ascii="Arial" w:hAnsi="Arial"/>
                <w:b/>
                <w:bCs/>
                <w:color w:val="C9211E"/>
                <w:sz w:val="24"/>
                <w:szCs w:val="24"/>
              </w:rPr>
              <w:t>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arbeit</w:t>
            </w:r>
            <w:r>
              <w:rPr>
                <w:rFonts w:eastAsia="Times New Roman" w:cs="Times New Roman" w:ascii="Arial" w:hAnsi="Arial"/>
                <w:b/>
                <w:bCs/>
                <w:color w:val="C9211E"/>
                <w:sz w:val="24"/>
                <w:szCs w:val="24"/>
              </w:rPr>
              <w:t>est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heiß</w:t>
            </w:r>
            <w:r>
              <w:rPr>
                <w:rFonts w:eastAsia="Times New Roman" w:cs="Times New Roman" w:ascii="Arial" w:hAnsi="Arial"/>
                <w:b/>
                <w:bCs/>
                <w:color w:val="C9211E"/>
                <w:sz w:val="24"/>
                <w:szCs w:val="24"/>
              </w:rPr>
              <w:t>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00008B"/>
                <w:sz w:val="24"/>
                <w:szCs w:val="24"/>
              </w:rPr>
              <w:t>i</w:t>
            </w:r>
            <w:r>
              <w:rPr>
                <w:rFonts w:eastAsia="Times New Roman" w:cs="Times New Roman" w:ascii="Arial" w:hAnsi="Arial"/>
                <w:sz w:val="24"/>
                <w:szCs w:val="24"/>
              </w:rPr>
              <w:t>ss</w:t>
            </w:r>
            <w:r>
              <w:rPr>
                <w:rFonts w:eastAsia="Times New Roman" w:cs="Times New Roman" w:ascii="Arial" w:hAnsi="Arial"/>
                <w:b/>
                <w:bCs/>
                <w:color w:val="C9211E"/>
                <w:sz w:val="24"/>
                <w:szCs w:val="24"/>
              </w:rPr>
              <w:t>t</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schl</w:t>
            </w:r>
            <w:r>
              <w:rPr>
                <w:rFonts w:eastAsia="Times New Roman" w:cs="Times New Roman" w:ascii="Arial" w:hAnsi="Arial"/>
                <w:b/>
                <w:bCs/>
                <w:color w:val="00008B"/>
                <w:sz w:val="24"/>
                <w:szCs w:val="24"/>
              </w:rPr>
              <w:t>ä</w:t>
            </w:r>
            <w:r>
              <w:rPr>
                <w:rFonts w:eastAsia="Times New Roman" w:cs="Times New Roman" w:ascii="Arial" w:hAnsi="Arial"/>
                <w:sz w:val="24"/>
                <w:szCs w:val="24"/>
              </w:rPr>
              <w:t>f</w:t>
            </w:r>
            <w:r>
              <w:rPr>
                <w:rFonts w:eastAsia="Times New Roman" w:cs="Times New Roman" w:ascii="Arial" w:hAnsi="Arial"/>
                <w:b/>
                <w:bCs/>
                <w:color w:val="C9211E"/>
                <w:sz w:val="24"/>
                <w:szCs w:val="24"/>
              </w:rPr>
              <w:t>st</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er, sie, es</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komm</w:t>
            </w:r>
            <w:r>
              <w:rPr>
                <w:rFonts w:eastAsia="Times New Roman" w:cs="Times New Roman" w:ascii="Arial" w:hAnsi="Arial"/>
                <w:b/>
                <w:bCs/>
                <w:color w:val="C9211E"/>
                <w:sz w:val="24"/>
                <w:szCs w:val="24"/>
              </w:rPr>
              <w:t>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arbeit</w:t>
            </w:r>
            <w:r>
              <w:rPr>
                <w:rFonts w:eastAsia="Times New Roman" w:cs="Times New Roman" w:ascii="Arial" w:hAnsi="Arial"/>
                <w:b/>
                <w:bCs/>
                <w:color w:val="C9211E"/>
                <w:sz w:val="24"/>
                <w:szCs w:val="24"/>
              </w:rPr>
              <w:t>et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heiß</w:t>
            </w:r>
            <w:r>
              <w:rPr>
                <w:rFonts w:eastAsia="Times New Roman" w:cs="Times New Roman" w:ascii="Arial" w:hAnsi="Arial"/>
                <w:b/>
                <w:bCs/>
                <w:color w:val="C9211E"/>
                <w:sz w:val="24"/>
                <w:szCs w:val="24"/>
              </w:rPr>
              <w:t>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00008B"/>
                <w:sz w:val="24"/>
                <w:szCs w:val="24"/>
              </w:rPr>
              <w:t>i</w:t>
            </w:r>
            <w:r>
              <w:rPr>
                <w:rFonts w:eastAsia="Times New Roman" w:cs="Times New Roman" w:ascii="Arial" w:hAnsi="Arial"/>
                <w:sz w:val="24"/>
                <w:szCs w:val="24"/>
              </w:rPr>
              <w:t>ss</w:t>
            </w:r>
            <w:r>
              <w:rPr>
                <w:rFonts w:eastAsia="Times New Roman" w:cs="Times New Roman" w:ascii="Arial" w:hAnsi="Arial"/>
                <w:b/>
                <w:bCs/>
                <w:color w:val="C9211E"/>
                <w:sz w:val="24"/>
                <w:szCs w:val="24"/>
              </w:rPr>
              <w:t>t</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schl</w:t>
            </w:r>
            <w:r>
              <w:rPr>
                <w:rFonts w:eastAsia="Times New Roman" w:cs="Times New Roman" w:ascii="Arial" w:hAnsi="Arial"/>
                <w:b/>
                <w:bCs/>
                <w:color w:val="00008B"/>
                <w:sz w:val="24"/>
                <w:szCs w:val="24"/>
              </w:rPr>
              <w:t>ä</w:t>
            </w:r>
            <w:r>
              <w:rPr>
                <w:rFonts w:eastAsia="Times New Roman" w:cs="Times New Roman" w:ascii="Arial" w:hAnsi="Arial"/>
                <w:sz w:val="24"/>
                <w:szCs w:val="24"/>
              </w:rPr>
              <w:t>f</w:t>
            </w:r>
            <w:r>
              <w:rPr>
                <w:rFonts w:eastAsia="Times New Roman" w:cs="Times New Roman" w:ascii="Arial" w:hAnsi="Arial"/>
                <w:b/>
                <w:bCs/>
                <w:color w:val="C9211E"/>
                <w:sz w:val="24"/>
                <w:szCs w:val="24"/>
              </w:rPr>
              <w:t>t</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wir</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komm</w:t>
            </w:r>
            <w:r>
              <w:rPr>
                <w:rFonts w:eastAsia="Times New Roman" w:cs="Times New Roman" w:ascii="Arial" w:hAnsi="Arial"/>
                <w:b/>
                <w:bCs/>
                <w:color w:val="C9211E"/>
                <w:sz w:val="24"/>
                <w:szCs w:val="24"/>
              </w:rPr>
              <w:t>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arbeit</w:t>
            </w:r>
            <w:r>
              <w:rPr>
                <w:rFonts w:eastAsia="Times New Roman" w:cs="Times New Roman" w:ascii="Arial" w:hAnsi="Arial"/>
                <w:b/>
                <w:bCs/>
                <w:color w:val="C9211E"/>
                <w:sz w:val="24"/>
                <w:szCs w:val="24"/>
              </w:rPr>
              <w:t>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heiß</w:t>
            </w:r>
            <w:r>
              <w:rPr>
                <w:rFonts w:eastAsia="Times New Roman" w:cs="Times New Roman" w:ascii="Arial" w:hAnsi="Arial"/>
                <w:b/>
                <w:bCs/>
                <w:color w:val="C9211E"/>
                <w:sz w:val="24"/>
                <w:szCs w:val="24"/>
              </w:rPr>
              <w:t>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ess</w:t>
            </w:r>
            <w:r>
              <w:rPr>
                <w:rFonts w:eastAsia="Times New Roman" w:cs="Times New Roman" w:ascii="Arial" w:hAnsi="Arial"/>
                <w:b/>
                <w:bCs/>
                <w:color w:val="C9211E"/>
                <w:sz w:val="24"/>
                <w:szCs w:val="24"/>
              </w:rPr>
              <w:t>en</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schlaf</w:t>
            </w:r>
            <w:r>
              <w:rPr>
                <w:rFonts w:eastAsia="Times New Roman" w:cs="Times New Roman" w:ascii="Arial" w:hAnsi="Arial"/>
                <w:b/>
                <w:bCs/>
                <w:color w:val="C9211E"/>
                <w:sz w:val="24"/>
                <w:szCs w:val="24"/>
              </w:rPr>
              <w:t>en</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ihr</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komm</w:t>
            </w:r>
            <w:r>
              <w:rPr>
                <w:rFonts w:eastAsia="Times New Roman" w:cs="Times New Roman" w:ascii="Arial" w:hAnsi="Arial"/>
                <w:b/>
                <w:bCs/>
                <w:color w:val="C9211E"/>
                <w:sz w:val="24"/>
                <w:szCs w:val="24"/>
              </w:rPr>
              <w:t>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arbeit</w:t>
            </w:r>
            <w:r>
              <w:rPr>
                <w:rFonts w:eastAsia="Times New Roman" w:cs="Times New Roman" w:ascii="Arial" w:hAnsi="Arial"/>
                <w:b/>
                <w:bCs/>
                <w:color w:val="C9211E"/>
                <w:sz w:val="24"/>
                <w:szCs w:val="24"/>
              </w:rPr>
              <w:t>et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heiß</w:t>
            </w:r>
            <w:r>
              <w:rPr>
                <w:rFonts w:eastAsia="Times New Roman" w:cs="Times New Roman" w:ascii="Arial" w:hAnsi="Arial"/>
                <w:b/>
                <w:bCs/>
                <w:color w:val="C9211E"/>
                <w:sz w:val="24"/>
                <w:szCs w:val="24"/>
              </w:rPr>
              <w:t>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ess</w:t>
            </w:r>
            <w:r>
              <w:rPr>
                <w:rFonts w:eastAsia="Times New Roman" w:cs="Times New Roman" w:ascii="Arial" w:hAnsi="Arial"/>
                <w:b/>
                <w:bCs/>
                <w:color w:val="C9211E"/>
                <w:sz w:val="24"/>
                <w:szCs w:val="24"/>
              </w:rPr>
              <w:t>t</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schlaf</w:t>
            </w:r>
            <w:r>
              <w:rPr>
                <w:rFonts w:eastAsia="Times New Roman" w:cs="Times New Roman" w:ascii="Arial" w:hAnsi="Arial"/>
                <w:b/>
                <w:bCs/>
                <w:color w:val="C9211E"/>
                <w:sz w:val="24"/>
                <w:szCs w:val="24"/>
              </w:rPr>
              <w:t>t</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sie, Sie</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komm</w:t>
            </w:r>
            <w:r>
              <w:rPr>
                <w:rFonts w:eastAsia="Times New Roman" w:cs="Times New Roman" w:ascii="Arial" w:hAnsi="Arial"/>
                <w:b/>
                <w:bCs/>
                <w:color w:val="C9211E"/>
                <w:sz w:val="24"/>
                <w:szCs w:val="24"/>
              </w:rPr>
              <w:t>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arbeit</w:t>
            </w:r>
            <w:r>
              <w:rPr>
                <w:rFonts w:eastAsia="Times New Roman" w:cs="Times New Roman" w:ascii="Arial" w:hAnsi="Arial"/>
                <w:b/>
                <w:bCs/>
                <w:color w:val="C9211E"/>
                <w:sz w:val="24"/>
                <w:szCs w:val="24"/>
              </w:rPr>
              <w:t>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heiß</w:t>
            </w:r>
            <w:r>
              <w:rPr>
                <w:rFonts w:eastAsia="Times New Roman" w:cs="Times New Roman" w:ascii="Arial" w:hAnsi="Arial"/>
                <w:b/>
                <w:bCs/>
                <w:color w:val="C9211E"/>
                <w:sz w:val="24"/>
                <w:szCs w:val="24"/>
              </w:rPr>
              <w:t>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ess</w:t>
            </w:r>
            <w:r>
              <w:rPr>
                <w:rFonts w:eastAsia="Times New Roman" w:cs="Times New Roman" w:ascii="Arial" w:hAnsi="Arial"/>
                <w:b/>
                <w:bCs/>
                <w:color w:val="C9211E"/>
                <w:sz w:val="24"/>
                <w:szCs w:val="24"/>
              </w:rPr>
              <w:t>en</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schlaf</w:t>
            </w:r>
            <w:r>
              <w:rPr>
                <w:rFonts w:eastAsia="Times New Roman" w:cs="Times New Roman" w:ascii="Arial" w:hAnsi="Arial"/>
                <w:b/>
                <w:bCs/>
                <w:color w:val="C9211E"/>
                <w:sz w:val="24"/>
                <w:szCs w:val="24"/>
              </w:rPr>
              <w:t>en</w:t>
            </w:r>
          </w:p>
        </w:tc>
      </w:tr>
    </w:tbl>
    <w:p>
      <w:pPr>
        <w:pStyle w:val="NormalWeb"/>
        <w:spacing w:before="280" w:afterAutospacing="0" w:after="0"/>
        <w:jc w:val="both"/>
        <w:rPr>
          <w:rFonts w:ascii="Arial" w:hAnsi="Arial"/>
        </w:rPr>
      </w:pPr>
      <w:r>
        <w:rPr>
          <w:rFonts w:ascii="Arial" w:hAnsi="Arial"/>
        </w:rPr>
        <w:t xml:space="preserve">Bei Verben mit Vokalwechsel wechselt </w:t>
      </w:r>
      <w:r>
        <w:rPr>
          <w:rFonts w:ascii="Arial" w:hAnsi="Arial"/>
        </w:rPr>
        <w:t xml:space="preserve">nur </w:t>
      </w:r>
      <w:r>
        <w:rPr>
          <w:rFonts w:ascii="Arial" w:hAnsi="Arial"/>
        </w:rPr>
        <w:t xml:space="preserve">bei </w:t>
      </w:r>
      <w:r>
        <w:rPr>
          <w:rFonts w:ascii="Arial" w:hAnsi="Arial"/>
        </w:rPr>
        <w:t>den Personalpronomen</w:t>
      </w:r>
      <w:r>
        <w:rPr>
          <w:rFonts w:ascii="Arial" w:hAnsi="Arial"/>
        </w:rPr>
        <w:t xml:space="preserve"> </w:t>
      </w:r>
      <w:r>
        <w:rPr>
          <w:rFonts w:ascii="Arial" w:hAnsi="Arial"/>
          <w:b/>
          <w:bCs/>
          <w:i/>
          <w:iCs/>
        </w:rPr>
        <w:t>du</w:t>
      </w:r>
      <w:r>
        <w:rPr>
          <w:rFonts w:ascii="Arial" w:hAnsi="Arial"/>
        </w:rPr>
        <w:t xml:space="preserve"> und </w:t>
      </w:r>
      <w:r>
        <w:rPr>
          <w:rFonts w:ascii="Arial" w:hAnsi="Arial"/>
          <w:b/>
          <w:bCs/>
          <w:i/>
          <w:iCs/>
        </w:rPr>
        <w:t>er, sie, es</w:t>
      </w:r>
      <w:r>
        <w:rPr>
          <w:rFonts w:ascii="Arial" w:hAnsi="Arial"/>
        </w:rPr>
        <w:t xml:space="preserve"> der Vokal.</w:t>
      </w:r>
    </w:p>
    <w:p>
      <w:pPr>
        <w:pStyle w:val="NormalWeb"/>
        <w:widowControl/>
        <w:tabs>
          <w:tab w:val="clear" w:pos="709"/>
          <w:tab w:val="left" w:pos="852" w:leader="none"/>
        </w:tabs>
        <w:bidi w:val="0"/>
        <w:spacing w:before="57" w:afterAutospacing="0" w:after="0"/>
        <w:ind w:left="850" w:right="0" w:hanging="850"/>
        <w:jc w:val="left"/>
        <w:rPr>
          <w:rFonts w:ascii="Arial" w:hAnsi="Arial"/>
        </w:rPr>
      </w:pPr>
      <w:r>
        <w:rPr>
          <w:rFonts w:ascii="Arial" w:hAnsi="Arial"/>
          <w:b/>
          <w:bCs/>
          <w:color w:val="auto"/>
          <w:u w:val="single"/>
        </w:rPr>
        <w:t>Aber:</w:t>
      </w:r>
      <w:r>
        <w:rPr>
          <w:rFonts w:ascii="Arial" w:hAnsi="Arial"/>
          <w:color w:val="auto"/>
        </w:rPr>
        <w:t xml:space="preserve"> </w:t>
      </w:r>
      <w:r>
        <w:rPr>
          <w:rFonts w:ascii="Arial" w:hAnsi="Arial"/>
        </w:rPr>
        <w:tab/>
      </w:r>
      <w:r>
        <w:rPr>
          <w:rFonts w:ascii="Arial" w:hAnsi="Arial"/>
        </w:rPr>
        <w:t xml:space="preserve">Nicht bei allen Verben mit </w:t>
      </w:r>
      <w:r>
        <w:rPr>
          <w:rFonts w:ascii="Arial" w:hAnsi="Arial"/>
          <w:b/>
          <w:bCs/>
          <w:color w:val="00008B"/>
        </w:rPr>
        <w:t>e</w:t>
      </w:r>
      <w:r>
        <w:rPr>
          <w:rFonts w:ascii="Arial" w:hAnsi="Arial"/>
        </w:rPr>
        <w:t xml:space="preserve"> oder </w:t>
      </w:r>
      <w:r>
        <w:rPr>
          <w:rFonts w:ascii="Arial" w:hAnsi="Arial"/>
          <w:b/>
          <w:bCs/>
          <w:color w:val="00008B"/>
        </w:rPr>
        <w:t>a</w:t>
      </w:r>
      <w:r>
        <w:rPr>
          <w:rFonts w:ascii="Arial" w:hAnsi="Arial"/>
        </w:rPr>
        <w:t xml:space="preserve"> wechselt der Vokal, </w:t>
      </w:r>
      <w:r>
        <w:rPr>
          <w:rFonts w:ascii="Arial" w:hAnsi="Arial"/>
        </w:rPr>
        <w:t xml:space="preserve">z. B.: </w:t>
        <w:br/>
        <w:t>i</w:t>
      </w:r>
      <w:r>
        <w:rPr>
          <w:rFonts w:ascii="Arial" w:hAnsi="Arial"/>
        </w:rPr>
        <w:t>ch gehe</w:t>
      </w:r>
      <w:r>
        <w:rPr>
          <w:rFonts w:ascii="Arial" w:hAnsi="Arial"/>
          <w:sz w:val="24"/>
          <w:szCs w:val="24"/>
        </w:rPr>
        <w:t xml:space="preserve"> – </w:t>
      </w:r>
      <w:r>
        <w:rPr>
          <w:rFonts w:ascii="Arial" w:hAnsi="Arial"/>
        </w:rPr>
        <w:t>du gehst, ich lache</w:t>
      </w:r>
      <w:r>
        <w:rPr>
          <w:rFonts w:ascii="Arial" w:hAnsi="Arial"/>
          <w:sz w:val="24"/>
          <w:szCs w:val="24"/>
        </w:rPr>
        <w:t xml:space="preserve"> – </w:t>
      </w:r>
      <w:r>
        <w:rPr>
          <w:rFonts w:ascii="Arial" w:hAnsi="Arial"/>
        </w:rPr>
        <w:t>du Iachst</w:t>
      </w:r>
    </w:p>
    <w:p>
      <w:pPr>
        <w:pStyle w:val="NormalWeb"/>
        <w:spacing w:before="280" w:afterAutospacing="0" w:after="0"/>
        <w:jc w:val="both"/>
        <w:rPr>
          <w:rFonts w:ascii="Arial" w:hAnsi="Arial"/>
          <w:sz w:val="24"/>
          <w:szCs w:val="24"/>
        </w:rPr>
      </w:pPr>
      <w:r>
        <w:rPr>
          <w:rFonts w:ascii="Arial" w:hAnsi="Arial"/>
          <w:sz w:val="24"/>
          <w:szCs w:val="24"/>
        </w:rPr>
      </w:r>
    </w:p>
    <w:p>
      <w:pPr>
        <w:pStyle w:val="Berschrift1"/>
        <w:numPr>
          <w:ilvl w:val="0"/>
          <w:numId w:val="0"/>
        </w:numPr>
        <w:pBdr>
          <w:top w:val="single" w:sz="2" w:space="3" w:color="000099"/>
          <w:bottom w:val="single" w:sz="2" w:space="3" w:color="000099"/>
        </w:pBdr>
        <w:shd w:fill="EAEAEA" w:val="clear"/>
        <w:spacing w:before="280" w:afterAutospacing="0" w:after="0"/>
        <w:jc w:val="both"/>
        <w:outlineLvl w:val="1"/>
        <w:rPr>
          <w:rFonts w:ascii="Arial" w:hAnsi="Arial" w:eastAsia="Times New Roman" w:cs="Arial"/>
          <w:b/>
          <w:b/>
          <w:bCs/>
          <w:color w:val="000099"/>
          <w:sz w:val="36"/>
          <w:szCs w:val="36"/>
          <w:lang w:eastAsia="de-DE"/>
        </w:rPr>
      </w:pPr>
      <w:r>
        <w:rPr>
          <w:rFonts w:eastAsia="Times New Roman" w:cs="Arial" w:ascii="Arial" w:hAnsi="Arial"/>
          <w:b/>
          <w:bCs/>
          <w:color w:val="000099"/>
          <w:sz w:val="36"/>
          <w:szCs w:val="36"/>
          <w:lang w:eastAsia="de-DE"/>
        </w:rPr>
        <w:t>Wichtige Verben mit Vokalwechsel</w:t>
      </w:r>
    </w:p>
    <w:p>
      <w:pPr>
        <w:pStyle w:val="Textkrper"/>
        <w:widowControl/>
        <w:tabs>
          <w:tab w:val="clear" w:pos="709"/>
          <w:tab w:val="left" w:pos="852" w:leader="none"/>
        </w:tabs>
        <w:bidi w:val="0"/>
        <w:spacing w:lineRule="auto" w:line="276" w:before="57" w:afterAutospacing="0" w:after="0"/>
        <w:ind w:left="850" w:right="0" w:hanging="850"/>
        <w:jc w:val="both"/>
        <w:rPr>
          <w:rFonts w:ascii="Courier New" w:hAnsi="Courier New"/>
          <w:b/>
          <w:b/>
          <w:bCs/>
          <w:color w:val="00008B"/>
          <w:sz w:val="28"/>
          <w:szCs w:val="28"/>
        </w:rPr>
      </w:pPr>
      <w:r>
        <w:rPr>
          <w:rFonts w:ascii="Courier New" w:hAnsi="Courier New"/>
          <w:b/>
          <w:bCs/>
          <w:color w:val="00008B"/>
          <w:sz w:val="28"/>
          <w:szCs w:val="28"/>
        </w:rPr>
        <w:t>e-i</w:t>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t>empfehlen – er empfiehlt, essen – er isst, geben – er gibt, helfen – er h</w:t>
      </w:r>
      <w:r>
        <w:rPr>
          <w:rFonts w:ascii="Arial" w:hAnsi="Arial"/>
          <w:sz w:val="24"/>
          <w:szCs w:val="24"/>
        </w:rPr>
        <w:t>i</w:t>
      </w:r>
      <w:r>
        <w:rPr>
          <w:rFonts w:ascii="Arial" w:hAnsi="Arial"/>
          <w:sz w:val="24"/>
          <w:szCs w:val="24"/>
        </w:rPr>
        <w:t xml:space="preserve">lft, lesen – er liest, nehmen – er nimmt, sehen – er sieht, sprechen – </w:t>
      </w:r>
      <w:r>
        <w:rPr>
          <w:rFonts w:ascii="Arial" w:hAnsi="Arial"/>
          <w:sz w:val="24"/>
          <w:szCs w:val="24"/>
        </w:rPr>
        <w:t xml:space="preserve">er spricht, </w:t>
      </w:r>
      <w:r>
        <w:rPr>
          <w:rFonts w:ascii="Arial" w:hAnsi="Arial"/>
          <w:sz w:val="24"/>
          <w:szCs w:val="24"/>
        </w:rPr>
        <w:t>vergessen – er vergisst, werden – er wird</w:t>
      </w:r>
    </w:p>
    <w:p>
      <w:pPr>
        <w:pStyle w:val="Textkrper"/>
        <w:widowControl/>
        <w:tabs>
          <w:tab w:val="clear" w:pos="709"/>
          <w:tab w:val="left" w:pos="852" w:leader="none"/>
        </w:tabs>
        <w:bidi w:val="0"/>
        <w:spacing w:lineRule="auto" w:line="276" w:before="57" w:afterAutospacing="0" w:after="0"/>
        <w:ind w:left="850" w:right="0" w:hanging="850"/>
        <w:jc w:val="both"/>
        <w:rPr>
          <w:rFonts w:ascii="Courier New" w:hAnsi="Courier New"/>
          <w:b/>
          <w:b/>
          <w:bCs/>
          <w:color w:val="00008B"/>
          <w:sz w:val="30"/>
          <w:szCs w:val="30"/>
        </w:rPr>
      </w:pPr>
      <w:r>
        <w:rPr>
          <w:rFonts w:ascii="Courier New" w:hAnsi="Courier New"/>
          <w:b/>
          <w:bCs/>
          <w:color w:val="00008B"/>
          <w:sz w:val="30"/>
          <w:szCs w:val="30"/>
        </w:rPr>
        <w:t>a-ä</w:t>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t>einladen – er lädt ein, fahren – er fährt, fallen – e</w:t>
      </w:r>
      <w:r>
        <w:rPr>
          <w:rFonts w:ascii="Arial" w:hAnsi="Arial"/>
          <w:sz w:val="24"/>
          <w:szCs w:val="24"/>
        </w:rPr>
        <w:t>r</w:t>
      </w:r>
      <w:r>
        <w:rPr>
          <w:rFonts w:ascii="Arial" w:hAnsi="Arial"/>
          <w:sz w:val="24"/>
          <w:szCs w:val="24"/>
        </w:rPr>
        <w:t xml:space="preserve"> fällt, fangen – er fängt, laufen – er läuft, schlafen – er schläft, tragen – er tr</w:t>
      </w:r>
      <w:r>
        <w:rPr>
          <w:rFonts w:ascii="Arial" w:hAnsi="Arial"/>
          <w:sz w:val="24"/>
          <w:szCs w:val="24"/>
        </w:rPr>
        <w:t>ä</w:t>
      </w:r>
      <w:r>
        <w:rPr>
          <w:rFonts w:ascii="Arial" w:hAnsi="Arial"/>
          <w:sz w:val="24"/>
          <w:szCs w:val="24"/>
        </w:rPr>
        <w:t>gt, waschen – er wäscht</w:t>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r>
    </w:p>
    <w:p>
      <w:pPr>
        <w:pStyle w:val="Berschrift1"/>
        <w:numPr>
          <w:ilvl w:val="0"/>
          <w:numId w:val="0"/>
        </w:numPr>
        <w:pBdr>
          <w:top w:val="single" w:sz="2" w:space="3" w:color="000099"/>
          <w:bottom w:val="single" w:sz="2" w:space="3" w:color="000099"/>
        </w:pBdr>
        <w:shd w:fill="EAEAEA" w:val="clear"/>
        <w:spacing w:before="280" w:afterAutospacing="0" w:after="0"/>
        <w:jc w:val="both"/>
        <w:outlineLvl w:val="1"/>
        <w:rPr>
          <w:rFonts w:ascii="Arial" w:hAnsi="Arial" w:eastAsia="Times New Roman" w:cs="Arial"/>
          <w:b/>
          <w:b/>
          <w:bCs/>
          <w:color w:val="000099"/>
          <w:sz w:val="36"/>
          <w:szCs w:val="36"/>
          <w:lang w:eastAsia="de-DE"/>
        </w:rPr>
      </w:pPr>
      <w:r>
        <w:rPr>
          <w:rFonts w:eastAsia="Times New Roman" w:cs="Arial" w:ascii="Arial" w:hAnsi="Arial"/>
          <w:b/>
          <w:bCs/>
          <w:color w:val="000099"/>
          <w:sz w:val="36"/>
          <w:szCs w:val="36"/>
          <w:lang w:eastAsia="de-DE"/>
        </w:rPr>
        <w:t>Sein, haben und besondere Verben</w:t>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r>
    </w:p>
    <w:tbl>
      <w:tblPr>
        <w:tblW w:w="6181" w:type="dxa"/>
        <w:jc w:val="left"/>
        <w:tblInd w:w="28" w:type="dxa"/>
        <w:tblLayout w:type="fixed"/>
        <w:tblCellMar>
          <w:top w:w="28" w:type="dxa"/>
          <w:left w:w="28" w:type="dxa"/>
          <w:bottom w:w="28" w:type="dxa"/>
          <w:right w:w="28" w:type="dxa"/>
        </w:tblCellMar>
      </w:tblPr>
      <w:tblGrid>
        <w:gridCol w:w="1417"/>
        <w:gridCol w:w="1191"/>
        <w:gridCol w:w="1191"/>
        <w:gridCol w:w="1191"/>
        <w:gridCol w:w="1191"/>
      </w:tblGrid>
      <w:tr>
        <w:trPr/>
        <w:tc>
          <w:tcPr>
            <w:tcW w:w="1417"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jc w:val="right"/>
              <w:rPr>
                <w:rFonts w:ascii="Arial" w:hAnsi="Arial" w:eastAsia="Times New Roman" w:cs="Times New Roman"/>
                <w:b/>
                <w:b/>
                <w:bCs/>
                <w:sz w:val="24"/>
                <w:szCs w:val="24"/>
              </w:rPr>
            </w:pPr>
            <w:r>
              <w:rPr>
                <w:rFonts w:eastAsia="Times New Roman" w:cs="Times New Roman" w:ascii="Arial" w:hAnsi="Arial"/>
                <w:b/>
                <w:bCs/>
                <w:sz w:val="24"/>
                <w:szCs w:val="24"/>
              </w:rPr>
              <w:t>I</w:t>
            </w:r>
            <w:r>
              <w:rPr>
                <w:rFonts w:eastAsia="Times New Roman" w:cs="Times New Roman" w:ascii="Arial" w:hAnsi="Arial"/>
                <w:b/>
                <w:bCs/>
                <w:sz w:val="24"/>
                <w:szCs w:val="24"/>
              </w:rPr>
              <w:t>nfinitiv:</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sein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haben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wissen</w:t>
            </w:r>
          </w:p>
        </w:tc>
        <w:tc>
          <w:tcPr>
            <w:tcW w:w="1191" w:type="dxa"/>
            <w:tcBorders>
              <w:top w:val="single" w:sz="2" w:space="0" w:color="000000"/>
              <w:left w:val="single" w:sz="2" w:space="0" w:color="000000"/>
              <w:bottom w:val="single" w:sz="2" w:space="0" w:color="000000"/>
              <w:right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tun</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ich</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bin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habe</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weiß</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tue</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du</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bist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hast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weißt</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tust</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er, sie, es</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ist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hat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weiß</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tut</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wir</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sind</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haben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wissen</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tu</w:t>
            </w:r>
            <w:r>
              <w:rPr>
                <w:rFonts w:eastAsia="Times New Roman" w:cs="Times New Roman" w:ascii="Arial" w:hAnsi="Arial"/>
                <w:b/>
                <w:bCs/>
                <w:color w:val="C9211E"/>
                <w:sz w:val="24"/>
                <w:szCs w:val="24"/>
              </w:rPr>
              <w:t>n</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ihr</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seid</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habt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wisst</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tut</w:t>
            </w:r>
          </w:p>
        </w:tc>
      </w:tr>
      <w:tr>
        <w:trPr/>
        <w:tc>
          <w:tcPr>
            <w:tcW w:w="1417"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sie, Sie</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sind</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haben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wissen</w:t>
            </w:r>
          </w:p>
        </w:tc>
        <w:tc>
          <w:tcPr>
            <w:tcW w:w="1191"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tu</w:t>
            </w:r>
            <w:r>
              <w:rPr>
                <w:rFonts w:eastAsia="Times New Roman" w:cs="Times New Roman" w:ascii="Arial" w:hAnsi="Arial"/>
                <w:b/>
                <w:bCs/>
                <w:color w:val="C9211E"/>
                <w:sz w:val="24"/>
                <w:szCs w:val="24"/>
              </w:rPr>
              <w:t>n</w:t>
            </w:r>
          </w:p>
        </w:tc>
      </w:tr>
    </w:tbl>
    <w:p>
      <w:pPr>
        <w:pStyle w:val="NormalWeb"/>
        <w:widowControl/>
        <w:bidi w:val="0"/>
        <w:spacing w:lineRule="auto" w:line="276" w:before="280" w:afterAutospacing="0" w:after="0"/>
        <w:ind w:left="0" w:right="0" w:hanging="0"/>
        <w:jc w:val="both"/>
        <w:rPr>
          <w:rFonts w:ascii="Arial" w:hAnsi="Arial"/>
          <w:sz w:val="24"/>
          <w:szCs w:val="24"/>
        </w:rPr>
      </w:pPr>
      <w:r>
        <w:rPr>
          <w:rFonts w:ascii="Arial" w:hAnsi="Arial"/>
          <w:sz w:val="24"/>
          <w:szCs w:val="24"/>
        </w:rPr>
      </w:r>
    </w:p>
    <w:p>
      <w:pPr>
        <w:pStyle w:val="Berschrift1"/>
        <w:numPr>
          <w:ilvl w:val="0"/>
          <w:numId w:val="0"/>
        </w:numPr>
        <w:pBdr>
          <w:top w:val="single" w:sz="2" w:space="3" w:color="000099"/>
          <w:bottom w:val="single" w:sz="2" w:space="3" w:color="000099"/>
        </w:pBdr>
        <w:shd w:fill="EAEAEA" w:val="clear"/>
        <w:spacing w:before="280" w:afterAutospacing="0" w:after="0"/>
        <w:jc w:val="both"/>
        <w:outlineLvl w:val="1"/>
        <w:rPr>
          <w:rFonts w:ascii="Arial" w:hAnsi="Arial" w:eastAsia="Times New Roman" w:cs="Arial"/>
          <w:b/>
          <w:b/>
          <w:bCs/>
          <w:color w:val="000099"/>
          <w:sz w:val="36"/>
          <w:szCs w:val="36"/>
          <w:lang w:eastAsia="de-DE"/>
        </w:rPr>
      </w:pPr>
      <w:r>
        <w:rPr>
          <w:rFonts w:eastAsia="Times New Roman" w:cs="Arial" w:ascii="Arial" w:hAnsi="Arial"/>
          <w:b/>
          <w:bCs/>
          <w:color w:val="000099"/>
          <w:sz w:val="36"/>
          <w:szCs w:val="36"/>
          <w:lang w:eastAsia="de-DE"/>
        </w:rPr>
        <w:t>Modalverben</w:t>
      </w:r>
    </w:p>
    <w:p>
      <w:pPr>
        <w:pStyle w:val="Textkrper"/>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r>
    </w:p>
    <w:tbl>
      <w:tblPr>
        <w:tblW w:w="9638" w:type="dxa"/>
        <w:jc w:val="left"/>
        <w:tblInd w:w="28" w:type="dxa"/>
        <w:tblLayout w:type="fixed"/>
        <w:tblCellMar>
          <w:top w:w="28" w:type="dxa"/>
          <w:left w:w="28" w:type="dxa"/>
          <w:bottom w:w="28" w:type="dxa"/>
          <w:right w:w="28" w:type="dxa"/>
        </w:tblCellMar>
      </w:tblPr>
      <w:tblGrid>
        <w:gridCol w:w="1304"/>
        <w:gridCol w:w="1191"/>
        <w:gridCol w:w="1191"/>
        <w:gridCol w:w="1191"/>
        <w:gridCol w:w="1191"/>
        <w:gridCol w:w="1191"/>
        <w:gridCol w:w="1191"/>
        <w:gridCol w:w="1188"/>
      </w:tblGrid>
      <w:tr>
        <w:trPr/>
        <w:tc>
          <w:tcPr>
            <w:tcW w:w="1304"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jc w:val="right"/>
              <w:rPr>
                <w:rFonts w:ascii="Arial" w:hAnsi="Arial" w:eastAsia="Times New Roman" w:cs="Times New Roman"/>
                <w:b/>
                <w:b/>
                <w:bCs/>
                <w:sz w:val="24"/>
                <w:szCs w:val="24"/>
              </w:rPr>
            </w:pPr>
            <w:r>
              <w:rPr>
                <w:rFonts w:eastAsia="Times New Roman" w:cs="Times New Roman" w:ascii="Arial" w:hAnsi="Arial"/>
                <w:b/>
                <w:bCs/>
                <w:sz w:val="24"/>
                <w:szCs w:val="24"/>
              </w:rPr>
              <w:t>I</w:t>
            </w:r>
            <w:r>
              <w:rPr>
                <w:rFonts w:eastAsia="Times New Roman" w:cs="Times New Roman" w:ascii="Arial" w:hAnsi="Arial"/>
                <w:b/>
                <w:bCs/>
                <w:sz w:val="24"/>
                <w:szCs w:val="24"/>
              </w:rPr>
              <w:t>nfinitiv:</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müssen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können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dürfen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sollen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wollen</w:t>
            </w:r>
          </w:p>
        </w:tc>
        <w:tc>
          <w:tcPr>
            <w:tcW w:w="1191" w:type="dxa"/>
            <w:tcBorders>
              <w:top w:val="single" w:sz="2" w:space="0" w:color="000000"/>
              <w:left w:val="single" w:sz="2" w:space="0" w:color="000000"/>
              <w:bottom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mögen</w:t>
            </w:r>
          </w:p>
        </w:tc>
        <w:tc>
          <w:tcPr>
            <w:tcW w:w="1188" w:type="dxa"/>
            <w:tcBorders>
              <w:top w:val="single" w:sz="2" w:space="0" w:color="000000"/>
              <w:left w:val="single" w:sz="2" w:space="0" w:color="000000"/>
              <w:bottom w:val="single" w:sz="2" w:space="0" w:color="000000"/>
              <w:right w:val="single" w:sz="2" w:space="0" w:color="000000"/>
            </w:tcBorders>
            <w:shd w:fill="EAEAEA" w:val="clear"/>
            <w:vAlign w:val="center"/>
          </w:tcPr>
          <w:p>
            <w:pPr>
              <w:pStyle w:val="Tabelleninhalt"/>
              <w:spacing w:before="57" w:after="57"/>
              <w:ind w:left="57" w:right="57" w:hanging="0"/>
              <w:rPr>
                <w:rFonts w:ascii="Arial" w:hAnsi="Arial" w:eastAsia="Times New Roman" w:cs="Times New Roman"/>
                <w:b/>
                <w:b/>
                <w:bCs/>
                <w:sz w:val="24"/>
                <w:szCs w:val="24"/>
              </w:rPr>
            </w:pPr>
            <w:r>
              <w:rPr>
                <w:rFonts w:eastAsia="Times New Roman" w:cs="Times New Roman" w:ascii="Arial" w:hAnsi="Arial"/>
                <w:b/>
                <w:bCs/>
                <w:sz w:val="24"/>
                <w:szCs w:val="24"/>
              </w:rPr>
              <w:t>möchten</w:t>
            </w:r>
          </w:p>
        </w:tc>
      </w:tr>
      <w:tr>
        <w:trPr/>
        <w:tc>
          <w:tcPr>
            <w:tcW w:w="1304"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ich</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 xml:space="preserve">muss </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kann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darf</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soll</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will</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mag</w:t>
            </w:r>
          </w:p>
        </w:tc>
        <w:tc>
          <w:tcPr>
            <w:tcW w:w="1188"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möchte</w:t>
            </w:r>
          </w:p>
        </w:tc>
      </w:tr>
      <w:tr>
        <w:trPr/>
        <w:tc>
          <w:tcPr>
            <w:tcW w:w="1304"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du</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w:t>
            </w:r>
            <w:r>
              <w:rPr>
                <w:rFonts w:eastAsia="Times New Roman" w:cs="Times New Roman" w:ascii="Arial" w:hAnsi="Arial"/>
                <w:b/>
                <w:bCs/>
                <w:color w:val="C9211E"/>
                <w:sz w:val="24"/>
                <w:szCs w:val="24"/>
              </w:rPr>
              <w:t>u</w:t>
            </w:r>
            <w:r>
              <w:rPr>
                <w:rFonts w:eastAsia="Times New Roman" w:cs="Times New Roman" w:ascii="Arial" w:hAnsi="Arial"/>
                <w:b w:val="false"/>
                <w:bCs w:val="false"/>
                <w:color w:val="auto"/>
                <w:sz w:val="24"/>
                <w:szCs w:val="24"/>
              </w:rPr>
              <w:t xml:space="preserve">sst </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k</w:t>
            </w:r>
            <w:r>
              <w:rPr>
                <w:rFonts w:eastAsia="Times New Roman" w:cs="Times New Roman" w:ascii="Arial" w:hAnsi="Arial"/>
                <w:b/>
                <w:bCs/>
                <w:color w:val="C9211E"/>
                <w:sz w:val="24"/>
                <w:szCs w:val="24"/>
              </w:rPr>
              <w:t>a</w:t>
            </w:r>
            <w:r>
              <w:rPr>
                <w:rFonts w:eastAsia="Times New Roman" w:cs="Times New Roman" w:ascii="Arial" w:hAnsi="Arial"/>
                <w:b w:val="false"/>
                <w:bCs w:val="false"/>
                <w:color w:val="auto"/>
                <w:sz w:val="24"/>
                <w:szCs w:val="24"/>
              </w:rPr>
              <w:t>nnst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d</w:t>
            </w:r>
            <w:r>
              <w:rPr>
                <w:rFonts w:eastAsia="Times New Roman" w:cs="Times New Roman" w:ascii="Arial" w:hAnsi="Arial"/>
                <w:b/>
                <w:bCs/>
                <w:color w:val="C9211E"/>
                <w:sz w:val="24"/>
                <w:szCs w:val="24"/>
              </w:rPr>
              <w:t>a</w:t>
            </w:r>
            <w:r>
              <w:rPr>
                <w:rFonts w:eastAsia="Times New Roman" w:cs="Times New Roman" w:ascii="Arial" w:hAnsi="Arial"/>
                <w:b w:val="false"/>
                <w:bCs w:val="false"/>
                <w:color w:val="auto"/>
                <w:sz w:val="24"/>
                <w:szCs w:val="24"/>
              </w:rPr>
              <w:t>rfst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sollst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w</w:t>
            </w:r>
            <w:r>
              <w:rPr>
                <w:rFonts w:eastAsia="Times New Roman" w:cs="Times New Roman" w:ascii="Arial" w:hAnsi="Arial"/>
                <w:b/>
                <w:bCs/>
                <w:color w:val="C9211E"/>
                <w:sz w:val="24"/>
                <w:szCs w:val="24"/>
              </w:rPr>
              <w:t>i</w:t>
            </w:r>
            <w:r>
              <w:rPr>
                <w:rFonts w:eastAsia="Times New Roman" w:cs="Times New Roman" w:ascii="Arial" w:hAnsi="Arial"/>
                <w:b w:val="false"/>
                <w:bCs w:val="false"/>
                <w:color w:val="auto"/>
                <w:sz w:val="24"/>
                <w:szCs w:val="24"/>
              </w:rPr>
              <w:t>llst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magst</w:t>
            </w:r>
          </w:p>
        </w:tc>
        <w:tc>
          <w:tcPr>
            <w:tcW w:w="1188"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möchtest</w:t>
            </w:r>
          </w:p>
        </w:tc>
      </w:tr>
      <w:tr>
        <w:trPr/>
        <w:tc>
          <w:tcPr>
            <w:tcW w:w="1304"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er, sie, es</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 xml:space="preserve">muss </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kann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darf</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soll</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will</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b/>
                <w:bCs/>
                <w:color w:val="C9211E"/>
                <w:sz w:val="24"/>
                <w:szCs w:val="24"/>
              </w:rPr>
              <w:t>mag</w:t>
            </w:r>
          </w:p>
        </w:tc>
        <w:tc>
          <w:tcPr>
            <w:tcW w:w="1188"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b/>
                <w:bCs/>
                <w:color w:val="C9211E"/>
                <w:sz w:val="24"/>
                <w:szCs w:val="24"/>
              </w:rPr>
            </w:pPr>
            <w:r>
              <w:rPr>
                <w:rFonts w:eastAsia="Times New Roman" w:cs="Times New Roman" w:ascii="Arial" w:hAnsi="Arial"/>
                <w:b/>
                <w:bCs/>
                <w:color w:val="C9211E"/>
                <w:sz w:val="24"/>
                <w:szCs w:val="24"/>
              </w:rPr>
              <w:t>möchte</w:t>
            </w:r>
          </w:p>
        </w:tc>
      </w:tr>
      <w:tr>
        <w:trPr/>
        <w:tc>
          <w:tcPr>
            <w:tcW w:w="1304"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wir</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 xml:space="preserve">müssen </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können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dürfen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sollen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wollen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mögen</w:t>
            </w:r>
          </w:p>
        </w:tc>
        <w:tc>
          <w:tcPr>
            <w:tcW w:w="1188"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möchten</w:t>
            </w:r>
          </w:p>
        </w:tc>
      </w:tr>
      <w:tr>
        <w:trPr/>
        <w:tc>
          <w:tcPr>
            <w:tcW w:w="1304"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ihr</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 xml:space="preserve">müsst </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könnt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dürft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sollt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wollt</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mögt</w:t>
            </w:r>
          </w:p>
        </w:tc>
        <w:tc>
          <w:tcPr>
            <w:tcW w:w="1188"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möchtet</w:t>
            </w:r>
          </w:p>
        </w:tc>
      </w:tr>
      <w:tr>
        <w:trPr/>
        <w:tc>
          <w:tcPr>
            <w:tcW w:w="1304"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sz w:val="24"/>
                <w:szCs w:val="24"/>
              </w:rPr>
            </w:pPr>
            <w:r>
              <w:rPr>
                <w:rFonts w:eastAsia="Times New Roman" w:cs="Times New Roman" w:ascii="Arial" w:hAnsi="Arial"/>
                <w:sz w:val="24"/>
                <w:szCs w:val="24"/>
              </w:rPr>
              <w:t>sie, Sie</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 xml:space="preserve">müssen </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können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dürfen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sollen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wollen</w:t>
            </w:r>
          </w:p>
        </w:tc>
        <w:tc>
          <w:tcPr>
            <w:tcW w:w="1191" w:type="dxa"/>
            <w:tcBorders>
              <w:left w:val="single" w:sz="2" w:space="0" w:color="000000"/>
              <w:bottom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mögen</w:t>
            </w:r>
          </w:p>
        </w:tc>
        <w:tc>
          <w:tcPr>
            <w:tcW w:w="1188" w:type="dxa"/>
            <w:tcBorders>
              <w:left w:val="single" w:sz="2" w:space="0" w:color="000000"/>
              <w:bottom w:val="single" w:sz="2" w:space="0" w:color="000000"/>
              <w:right w:val="single" w:sz="2" w:space="0" w:color="000000"/>
            </w:tcBorders>
            <w:vAlign w:val="center"/>
          </w:tcPr>
          <w:p>
            <w:pPr>
              <w:pStyle w:val="Tabelleninhalt"/>
              <w:spacing w:before="57" w:after="57"/>
              <w:ind w:left="57" w:right="57" w:hanging="0"/>
              <w:rPr>
                <w:rFonts w:ascii="Arial" w:hAnsi="Arial" w:eastAsia="Times New Roman" w:cs="Times New Roman"/>
                <w:b w:val="false"/>
                <w:b w:val="false"/>
                <w:bCs w:val="false"/>
                <w:color w:val="auto"/>
                <w:sz w:val="24"/>
                <w:szCs w:val="24"/>
              </w:rPr>
            </w:pPr>
            <w:r>
              <w:rPr>
                <w:rFonts w:eastAsia="Times New Roman" w:cs="Times New Roman" w:ascii="Arial" w:hAnsi="Arial"/>
                <w:b w:val="false"/>
                <w:bCs w:val="false"/>
                <w:color w:val="auto"/>
                <w:sz w:val="24"/>
                <w:szCs w:val="24"/>
              </w:rPr>
              <w:t>möchten</w:t>
            </w:r>
          </w:p>
        </w:tc>
      </w:tr>
    </w:tbl>
    <w:p>
      <w:pPr>
        <w:pStyle w:val="NormalWeb"/>
        <w:widowControl/>
        <w:bidi w:val="0"/>
        <w:spacing w:lineRule="auto" w:line="276" w:before="280" w:afterAutospacing="0" w:after="0"/>
        <w:ind w:left="0" w:right="0" w:hanging="0"/>
        <w:jc w:val="both"/>
        <w:rPr>
          <w:rFonts w:ascii="Arial" w:hAnsi="Arial"/>
          <w:sz w:val="24"/>
          <w:szCs w:val="24"/>
        </w:rPr>
      </w:pPr>
      <w:r>
        <w:rPr>
          <w:rFonts w:ascii="Arial" w:hAnsi="Arial"/>
          <w:sz w:val="24"/>
          <w:szCs w:val="24"/>
        </w:rPr>
        <w:t xml:space="preserve">lm Singular wechselt bei </w:t>
      </w:r>
      <w:r>
        <w:rPr>
          <w:rFonts w:ascii="Arial" w:hAnsi="Arial"/>
          <w:b/>
          <w:bCs/>
          <w:sz w:val="24"/>
          <w:szCs w:val="24"/>
        </w:rPr>
        <w:t>müssen, können, dürfen, wollen</w:t>
      </w:r>
      <w:r>
        <w:rPr>
          <w:rFonts w:ascii="Arial" w:hAnsi="Arial"/>
          <w:sz w:val="24"/>
          <w:szCs w:val="24"/>
        </w:rPr>
        <w:t xml:space="preserve"> </w:t>
      </w:r>
      <w:r>
        <w:rPr>
          <w:rFonts w:ascii="Arial" w:hAnsi="Arial"/>
          <w:sz w:val="24"/>
          <w:szCs w:val="24"/>
        </w:rPr>
        <w:t xml:space="preserve">und </w:t>
      </w:r>
      <w:r>
        <w:rPr>
          <w:rFonts w:ascii="Arial" w:hAnsi="Arial"/>
          <w:b/>
          <w:bCs/>
          <w:sz w:val="24"/>
          <w:szCs w:val="24"/>
        </w:rPr>
        <w:t>mögen</w:t>
      </w:r>
      <w:r>
        <w:rPr>
          <w:rFonts w:ascii="Arial" w:hAnsi="Arial"/>
          <w:sz w:val="24"/>
          <w:szCs w:val="24"/>
        </w:rPr>
        <w:t xml:space="preserve"> </w:t>
      </w:r>
      <w:r>
        <w:rPr>
          <w:rFonts w:ascii="Arial" w:hAnsi="Arial"/>
          <w:sz w:val="24"/>
          <w:szCs w:val="24"/>
        </w:rPr>
        <w:t>der Vokal.</w:t>
      </w:r>
    </w:p>
    <w:p>
      <w:pPr>
        <w:pStyle w:val="NormalWeb"/>
        <w:widowControl/>
        <w:bidi w:val="0"/>
        <w:spacing w:lineRule="auto" w:line="276" w:before="57" w:afterAutospacing="0" w:after="0"/>
        <w:ind w:left="0" w:right="0" w:hanging="0"/>
        <w:jc w:val="both"/>
        <w:rPr>
          <w:rFonts w:ascii="Arial" w:hAnsi="Arial"/>
          <w:sz w:val="24"/>
          <w:szCs w:val="24"/>
        </w:rPr>
      </w:pPr>
      <w:r>
        <w:rPr>
          <w:rFonts w:ascii="Arial" w:hAnsi="Arial"/>
          <w:sz w:val="24"/>
          <w:szCs w:val="24"/>
        </w:rPr>
        <w:t>Die 1. und 3. Person Singular haben keine Endung.</w:t>
      </w:r>
    </w:p>
    <w:p>
      <w:pPr>
        <w:pStyle w:val="NormalWeb"/>
        <w:widowControl/>
        <w:bidi w:val="0"/>
        <w:spacing w:lineRule="auto" w:line="276" w:before="280" w:afterAutospacing="0" w:after="0"/>
        <w:ind w:left="0" w:right="0" w:hanging="0"/>
        <w:jc w:val="both"/>
        <w:rPr>
          <w:rFonts w:ascii="Arial" w:hAnsi="Arial"/>
          <w:sz w:val="24"/>
          <w:szCs w:val="24"/>
        </w:rPr>
      </w:pPr>
      <w:r>
        <w:rPr>
          <w:rFonts w:ascii="Arial" w:hAnsi="Arial"/>
          <w:sz w:val="24"/>
          <w:szCs w:val="24"/>
        </w:rPr>
        <w:t xml:space="preserve">Die Modalverben stehen </w:t>
      </w:r>
      <w:r>
        <w:rPr>
          <w:rFonts w:ascii="Arial" w:hAnsi="Arial"/>
          <w:sz w:val="24"/>
          <w:szCs w:val="24"/>
        </w:rPr>
        <w:t xml:space="preserve">im Satz </w:t>
      </w:r>
      <w:r>
        <w:rPr>
          <w:rFonts w:ascii="Arial" w:hAnsi="Arial"/>
          <w:sz w:val="24"/>
          <w:szCs w:val="24"/>
        </w:rPr>
        <w:t xml:space="preserve">auf </w:t>
      </w:r>
      <w:r>
        <w:rPr>
          <w:rFonts w:ascii="Arial" w:hAnsi="Arial"/>
          <w:b/>
          <w:bCs/>
          <w:color w:val="00008B"/>
          <w:sz w:val="24"/>
          <w:szCs w:val="24"/>
        </w:rPr>
        <w:t>Position 2</w:t>
      </w:r>
      <w:r>
        <w:rPr>
          <w:rFonts w:ascii="Arial" w:hAnsi="Arial"/>
          <w:sz w:val="24"/>
          <w:szCs w:val="24"/>
        </w:rPr>
        <w:t>, das andere Verb im Infinitiv am Ende.</w:t>
      </w:r>
    </w:p>
    <w:p>
      <w:pPr>
        <w:pStyle w:val="NormalWeb"/>
        <w:widowControl/>
        <w:bidi w:val="0"/>
        <w:spacing w:lineRule="auto" w:line="276" w:before="57" w:afterAutospacing="0" w:after="0"/>
        <w:ind w:left="0" w:right="0" w:hanging="0"/>
        <w:jc w:val="both"/>
        <w:rPr>
          <w:rFonts w:ascii="Arial" w:hAnsi="Arial"/>
        </w:rPr>
      </w:pPr>
      <w:r>
        <w:rPr>
          <w:rFonts w:ascii="Arial" w:hAnsi="Arial"/>
          <w:sz w:val="24"/>
          <w:szCs w:val="24"/>
        </w:rPr>
        <w:t xml:space="preserve">Wenn es im Kontext klar ist, </w:t>
      </w:r>
      <w:r>
        <w:rPr>
          <w:rFonts w:ascii="Arial" w:hAnsi="Arial"/>
          <w:sz w:val="24"/>
          <w:szCs w:val="24"/>
        </w:rPr>
        <w:t xml:space="preserve">so </w:t>
      </w:r>
      <w:r>
        <w:rPr>
          <w:rFonts w:ascii="Arial" w:hAnsi="Arial"/>
          <w:sz w:val="24"/>
          <w:szCs w:val="24"/>
        </w:rPr>
        <w:t xml:space="preserve">ist der lnfinitiv nicht </w:t>
      </w:r>
      <w:r>
        <w:rPr>
          <w:rFonts w:ascii="Arial" w:hAnsi="Arial"/>
        </w:rPr>
        <w:t>zwingend erforderlich.</w:t>
      </w:r>
      <w:r>
        <w:rPr>
          <w:rFonts w:ascii="Arial" w:hAnsi="Arial"/>
          <w:sz w:val="24"/>
          <w:szCs w:val="24"/>
        </w:rPr>
        <w:t xml:space="preserve"> </w:t>
      </w:r>
      <w:r>
        <w:rPr>
          <w:rFonts w:ascii="Arial" w:hAnsi="Arial"/>
          <w:sz w:val="24"/>
          <w:szCs w:val="24"/>
        </w:rPr>
        <w:t>Zum Beispiel:</w:t>
      </w:r>
    </w:p>
    <w:p>
      <w:pPr>
        <w:pStyle w:val="NormalWeb"/>
        <w:widowControl/>
        <w:bidi w:val="0"/>
        <w:spacing w:lineRule="auto" w:line="276" w:before="57" w:afterAutospacing="0" w:after="0"/>
        <w:ind w:left="0" w:right="0" w:hanging="0"/>
        <w:jc w:val="both"/>
        <w:rPr>
          <w:rFonts w:ascii="Arial" w:hAnsi="Arial"/>
        </w:rPr>
      </w:pPr>
      <w:r>
        <w:rPr>
          <w:rFonts w:ascii="Arial" w:hAnsi="Arial"/>
          <w:sz w:val="24"/>
          <w:szCs w:val="24"/>
        </w:rPr>
        <w:t xml:space="preserve">anstatt „Ich möchte ins Kino gehen.“ </w:t>
      </w:r>
      <w:r>
        <w:rPr>
          <w:rFonts w:ascii="Arial" w:hAnsi="Arial"/>
          <w:sz w:val="24"/>
          <w:szCs w:val="24"/>
        </w:rPr>
        <w:t xml:space="preserve">einfach </w:t>
      </w:r>
      <w:r>
        <w:rPr>
          <w:rFonts w:ascii="Arial" w:hAnsi="Arial"/>
          <w:sz w:val="24"/>
          <w:szCs w:val="24"/>
        </w:rPr>
        <w:t>nur „Ich möchte ins Kino.“</w:t>
      </w:r>
    </w:p>
    <w:sectPr>
      <w:type w:val="nextPage"/>
      <w:pgSz w:w="11906" w:h="16838"/>
      <w:pgMar w:left="1134" w:right="1134"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Arial">
    <w:charset w:val="01"/>
    <w:family w:val="swiss"/>
    <w:pitch w:val="variable"/>
  </w:font>
  <w:font w:name="Courier New">
    <w:charset w:val="01"/>
    <w:family w:val="modern"/>
    <w:pitch w:val="fixed"/>
  </w:font>
</w:fonts>
</file>

<file path=word/settings.xml><?xml version="1.0" encoding="utf-8"?>
<w:settings xmlns:w="http://schemas.openxmlformats.org/wordprocessingml/2006/main">
  <w:zoom w:percent="100"/>
  <w:defaultTabStop w:val="709"/>
  <w:mailMerge>
    <w:mainDocumentType w:val="formLetters"/>
    <w:dataType w:val="textFile"/>
    <w:query w:val="SELECT * FROM AK.dbo.Ü2$"/>
  </w:mailMerge>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208e"/>
    <w:pPr>
      <w:widowControl/>
      <w:bidi w:val="0"/>
      <w:spacing w:beforeAutospacing="1" w:afterAutospacing="1"/>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Berschrift"/>
    <w:next w:val="Textkrper"/>
    <w:qFormat/>
    <w:pPr>
      <w:spacing w:before="240" w:after="120"/>
      <w:outlineLvl w:val="0"/>
    </w:pPr>
    <w:rPr>
      <w:rFonts w:ascii="Liberation Serif" w:hAnsi="Liberation Serif" w:eastAsia="Segoe UI" w:cs="Tahoma"/>
      <w:b/>
      <w:bCs/>
      <w:sz w:val="48"/>
      <w:szCs w:val="48"/>
    </w:rPr>
  </w:style>
  <w:style w:type="paragraph" w:styleId="Berschrift2">
    <w:name w:val="Heading 2"/>
    <w:basedOn w:val="Normal"/>
    <w:link w:val="berschrift2Zchn"/>
    <w:uiPriority w:val="9"/>
    <w:qFormat/>
    <w:rsid w:val="00b97039"/>
    <w:pPr>
      <w:outlineLvl w:val="1"/>
    </w:pPr>
    <w:rPr>
      <w:rFonts w:ascii="Times New Roman" w:hAnsi="Times New Roman" w:eastAsia="Times New Roman" w:cs="Times New Roman"/>
      <w:b/>
      <w:bCs/>
      <w:sz w:val="36"/>
      <w:szCs w:val="36"/>
      <w:lang w:eastAsia="de-DE"/>
    </w:rPr>
  </w:style>
  <w:style w:type="paragraph" w:styleId="Berschrift3">
    <w:name w:val="Heading 3"/>
    <w:basedOn w:val="Normal"/>
    <w:link w:val="berschrift3Zchn"/>
    <w:uiPriority w:val="9"/>
    <w:qFormat/>
    <w:rsid w:val="00b97039"/>
    <w:pPr>
      <w:outlineLvl w:val="2"/>
    </w:pPr>
    <w:rPr>
      <w:rFonts w:ascii="Times New Roman" w:hAnsi="Times New Roman" w:eastAsia="Times New Roman" w:cs="Times New Roman"/>
      <w:b/>
      <w:bCs/>
      <w:sz w:val="27"/>
      <w:szCs w:val="27"/>
      <w:lang w:eastAsia="de-DE"/>
    </w:rPr>
  </w:style>
  <w:style w:type="character" w:styleId="DefaultParagraphFont" w:default="1">
    <w:name w:val="Default Paragraph Font"/>
    <w:uiPriority w:val="1"/>
    <w:semiHidden/>
    <w:unhideWhenUsed/>
    <w:qFormat/>
    <w:rPr/>
  </w:style>
  <w:style w:type="character" w:styleId="Berschrift2Zchn" w:customStyle="1">
    <w:name w:val="Überschrift 2 Zchn"/>
    <w:basedOn w:val="DefaultParagraphFont"/>
    <w:link w:val="berschrift2"/>
    <w:uiPriority w:val="9"/>
    <w:qFormat/>
    <w:rsid w:val="00b97039"/>
    <w:rPr>
      <w:rFonts w:ascii="Times New Roman" w:hAnsi="Times New Roman" w:eastAsia="Times New Roman" w:cs="Times New Roman"/>
      <w:b/>
      <w:bCs/>
      <w:sz w:val="36"/>
      <w:szCs w:val="36"/>
      <w:lang w:eastAsia="de-DE"/>
    </w:rPr>
  </w:style>
  <w:style w:type="character" w:styleId="Berschrift3Zchn" w:customStyle="1">
    <w:name w:val="Überschrift 3 Zchn"/>
    <w:basedOn w:val="DefaultParagraphFont"/>
    <w:link w:val="berschrift3"/>
    <w:uiPriority w:val="9"/>
    <w:qFormat/>
    <w:rsid w:val="00b97039"/>
    <w:rPr>
      <w:rFonts w:ascii="Times New Roman" w:hAnsi="Times New Roman" w:eastAsia="Times New Roman" w:cs="Times New Roman"/>
      <w:b/>
      <w:bCs/>
      <w:sz w:val="27"/>
      <w:szCs w:val="27"/>
      <w:lang w:eastAsia="de-DE"/>
    </w:rPr>
  </w:style>
  <w:style w:type="character" w:styleId="Betont">
    <w:name w:val="Betont"/>
    <w:basedOn w:val="DefaultParagraphFont"/>
    <w:uiPriority w:val="20"/>
    <w:qFormat/>
    <w:rsid w:val="00b97039"/>
    <w:rPr>
      <w:i/>
      <w:iCs/>
    </w:rPr>
  </w:style>
  <w:style w:type="character" w:styleId="Internetverknpfung">
    <w:name w:val="Internetverknüpfung"/>
    <w:basedOn w:val="DefaultParagraphFont"/>
    <w:uiPriority w:val="99"/>
    <w:semiHidden/>
    <w:unhideWhenUsed/>
    <w:rsid w:val="00b97039"/>
    <w:rPr>
      <w:color w:val="0000FF"/>
      <w:u w:val="single"/>
    </w:rPr>
  </w:style>
  <w:style w:type="character" w:styleId="Strong">
    <w:name w:val="Strong"/>
    <w:basedOn w:val="DefaultParagraphFont"/>
    <w:uiPriority w:val="22"/>
    <w:qFormat/>
    <w:rsid w:val="00b97039"/>
    <w:rPr>
      <w:b/>
      <w:bCs/>
    </w:rPr>
  </w:style>
  <w:style w:type="character" w:styleId="SprechblasentextZchn" w:customStyle="1">
    <w:name w:val="Sprechblasentext Zchn"/>
    <w:basedOn w:val="DefaultParagraphFont"/>
    <w:link w:val="Sprechblasentext"/>
    <w:uiPriority w:val="99"/>
    <w:semiHidden/>
    <w:qFormat/>
    <w:rsid w:val="00b97039"/>
    <w:rPr>
      <w:rFonts w:ascii="Tahoma" w:hAnsi="Tahoma" w:cs="Tahoma"/>
      <w:sz w:val="16"/>
      <w:szCs w:val="16"/>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NormalWeb">
    <w:name w:val="Normal (Web)"/>
    <w:basedOn w:val="Normal"/>
    <w:uiPriority w:val="99"/>
    <w:unhideWhenUsed/>
    <w:qFormat/>
    <w:rsid w:val="00b97039"/>
    <w:pPr/>
    <w:rPr>
      <w:rFonts w:ascii="Times New Roman" w:hAnsi="Times New Roman" w:eastAsia="Times New Roman" w:cs="Times New Roman"/>
      <w:sz w:val="24"/>
      <w:szCs w:val="24"/>
      <w:lang w:eastAsia="de-DE"/>
    </w:rPr>
  </w:style>
  <w:style w:type="paragraph" w:styleId="BalloonText">
    <w:name w:val="Balloon Text"/>
    <w:basedOn w:val="Normal"/>
    <w:link w:val="SprechblasentextZchn"/>
    <w:uiPriority w:val="99"/>
    <w:semiHidden/>
    <w:unhideWhenUsed/>
    <w:qFormat/>
    <w:rsid w:val="00b97039"/>
    <w:pPr/>
    <w:rPr>
      <w:rFonts w:ascii="Tahoma" w:hAnsi="Tahoma" w:cs="Tahoma"/>
      <w:sz w:val="16"/>
      <w:szCs w:val="16"/>
    </w:rPr>
  </w:style>
  <w:style w:type="paragraph" w:styleId="Beginn" w:customStyle="1">
    <w:name w:val="Beginn"/>
    <w:basedOn w:val="Normal"/>
    <w:qFormat/>
    <w:rsid w:val="00820b86"/>
    <w:pPr>
      <w:spacing w:before="280" w:afterAutospacing="0" w:after="0"/>
    </w:pPr>
    <w:rPr>
      <w:rFonts w:ascii="Times New Roman" w:hAnsi="Times New Roman" w:eastAsia="Times New Roman" w:cs="Times New Roman"/>
      <w:sz w:val="24"/>
      <w:szCs w:val="24"/>
      <w:lang w:eastAsia="de-DE"/>
    </w:rPr>
  </w:style>
  <w:style w:type="paragraph" w:styleId="Ende" w:customStyle="1">
    <w:name w:val="Ende"/>
    <w:basedOn w:val="Normal"/>
    <w:qFormat/>
    <w:rsid w:val="00820b86"/>
    <w:pPr>
      <w:spacing w:beforeAutospacing="0" w:before="0" w:after="280"/>
    </w:pPr>
    <w:rPr>
      <w:rFonts w:ascii="Times New Roman" w:hAnsi="Times New Roman" w:eastAsia="Times New Roman" w:cs="Times New Roman"/>
      <w:sz w:val="24"/>
      <w:szCs w:val="24"/>
      <w:lang w:eastAsia="de-DE"/>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1513b8"/>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6036-C427-49D0-9400-7BCEF3EE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LibreOffice/7.2.7.2$Windows_X86_64 LibreOffice_project/8d71d29d553c0f7dcbfa38fbfda25ee34cce99a2</Application>
  <AppVersion>15.0000</AppVersion>
  <Pages>2</Pages>
  <Words>407</Words>
  <Characters>2206</Characters>
  <CharactersWithSpaces>2491</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2016-09-21T20:50:00Z</dcterms:created>
  <dc:creator>Schweda</dc:creator>
  <dc:description/>
  <dc:language>de-DE</dc:language>
  <cp:lastModifiedBy/>
  <dcterms:modified xsi:type="dcterms:W3CDTF">2023-11-16T22:41:22Z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