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39" w:rsidRPr="00820B86" w:rsidRDefault="00C62AC3" w:rsidP="00820B86">
      <w:pPr>
        <w:pageBreakBefore/>
        <w:pBdr>
          <w:top w:val="single" w:sz="2" w:space="3" w:color="auto"/>
          <w:bottom w:val="single" w:sz="2" w:space="3" w:color="auto"/>
        </w:pBdr>
        <w:shd w:val="clear" w:color="auto" w:fill="000099"/>
        <w:spacing w:before="0" w:beforeAutospacing="0"/>
        <w:jc w:val="center"/>
        <w:outlineLvl w:val="1"/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</w:pPr>
      <w:r>
        <w:rPr>
          <w:rFonts w:ascii="Arial" w:eastAsia="Times New Roman" w:hAnsi="Arial" w:cs="Arial"/>
          <w:b/>
          <w:bCs/>
          <w:color w:val="FFFFFF" w:themeColor="background1"/>
          <w:spacing w:val="24"/>
          <w:sz w:val="44"/>
          <w:szCs w:val="44"/>
          <w:lang w:eastAsia="de-DE"/>
        </w:rPr>
        <w:t>Artikel (Begleiter)</w:t>
      </w:r>
    </w:p>
    <w:p w:rsidR="00E75408" w:rsidRDefault="00C62AC3" w:rsidP="00E75408">
      <w:pPr>
        <w:pStyle w:val="StandardWeb"/>
        <w:spacing w:after="0" w:afterAutospacing="0"/>
        <w:jc w:val="both"/>
      </w:pPr>
      <w:r>
        <w:t xml:space="preserve">Im Deutschen verwenden wir die Nomen meistens mit Artikel. </w:t>
      </w:r>
    </w:p>
    <w:p w:rsidR="00C62AC3" w:rsidRDefault="00C62AC3" w:rsidP="00E75408">
      <w:pPr>
        <w:pStyle w:val="StandardWeb"/>
        <w:spacing w:before="0" w:beforeAutospacing="0"/>
        <w:jc w:val="both"/>
      </w:pPr>
      <w:r>
        <w:t>Am Artikel erkennen wir Genus (maskulin, feminin, neutral), Numerus (Singular, Plural) und Kasus (Nominativ, Akkusativ, Dativ, Genitiv).</w:t>
      </w:r>
    </w:p>
    <w:p w:rsidR="00C62AC3" w:rsidRDefault="00C62AC3" w:rsidP="00C62AC3">
      <w:pPr>
        <w:pStyle w:val="StandardWeb"/>
      </w:pPr>
      <w:r>
        <w:t xml:space="preserve">Es gibt unbestimmte Artikel </w:t>
      </w:r>
      <w:r>
        <w:rPr>
          <w:rStyle w:val="Hervorhebung"/>
        </w:rPr>
        <w:t>(</w:t>
      </w:r>
      <w:r w:rsidRPr="00E75408">
        <w:rPr>
          <w:rStyle w:val="Hervorhebung"/>
          <w:b/>
          <w:color w:val="0000CC"/>
        </w:rPr>
        <w:t>ein</w:t>
      </w:r>
      <w:r>
        <w:rPr>
          <w:rStyle w:val="Hervorhebung"/>
        </w:rPr>
        <w:t xml:space="preserve">, </w:t>
      </w:r>
      <w:r w:rsidRPr="00E75408">
        <w:rPr>
          <w:rStyle w:val="Hervorhebung"/>
          <w:b/>
          <w:color w:val="0000CC"/>
        </w:rPr>
        <w:t>eine</w:t>
      </w:r>
      <w:r>
        <w:rPr>
          <w:rStyle w:val="Hervorhebung"/>
        </w:rPr>
        <w:t>)</w:t>
      </w:r>
      <w:r>
        <w:t xml:space="preserve"> und bestimmte Artikel </w:t>
      </w:r>
      <w:r>
        <w:rPr>
          <w:rStyle w:val="Hervorhebung"/>
        </w:rPr>
        <w:t>(</w:t>
      </w:r>
      <w:r w:rsidRPr="00E75408">
        <w:rPr>
          <w:rStyle w:val="Hervorhebung"/>
          <w:b/>
          <w:color w:val="0000CC"/>
        </w:rPr>
        <w:t>der</w:t>
      </w:r>
      <w:r>
        <w:rPr>
          <w:rStyle w:val="Hervorhebung"/>
        </w:rPr>
        <w:t xml:space="preserve">, </w:t>
      </w:r>
      <w:r w:rsidRPr="00E75408">
        <w:rPr>
          <w:rStyle w:val="Hervorhebung"/>
          <w:b/>
          <w:color w:val="0000CC"/>
        </w:rPr>
        <w:t>die</w:t>
      </w:r>
      <w:r>
        <w:rPr>
          <w:rStyle w:val="Hervorhebung"/>
        </w:rPr>
        <w:t xml:space="preserve">, </w:t>
      </w:r>
      <w:r w:rsidRPr="00E75408">
        <w:rPr>
          <w:rStyle w:val="Hervorhebung"/>
          <w:b/>
          <w:color w:val="0000CC"/>
        </w:rPr>
        <w:t>das</w:t>
      </w:r>
      <w:r>
        <w:rPr>
          <w:rStyle w:val="Hervorhebung"/>
        </w:rPr>
        <w:t>)</w:t>
      </w:r>
      <w:r>
        <w:t>.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230"/>
        <w:gridCol w:w="2451"/>
      </w:tblGrid>
      <w:tr w:rsidR="001513B8" w:rsidTr="0051237A">
        <w:tc>
          <w:tcPr>
            <w:tcW w:w="7230" w:type="dxa"/>
            <w:shd w:val="pct10" w:color="auto" w:fill="auto"/>
          </w:tcPr>
          <w:p w:rsidR="001513B8" w:rsidRDefault="001513B8" w:rsidP="001513B8">
            <w:pPr>
              <w:spacing w:before="100" w:after="100"/>
              <w:ind w:left="567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1513B8" w:rsidRPr="00C62AC3" w:rsidRDefault="001513B8" w:rsidP="001513B8">
            <w:pPr>
              <w:spacing w:before="100" w:after="100"/>
              <w:ind w:left="567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Lena ist </w:t>
            </w:r>
            <w:r w:rsidRPr="001513B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eine</w:t>
            </w:r>
            <w:r w:rsidRPr="00C62AC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Freundin von Lara und </w:t>
            </w:r>
            <w:r w:rsidRPr="001513B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die</w:t>
            </w:r>
            <w:r w:rsidRPr="00C62AC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Freundin von Franz.</w:t>
            </w:r>
          </w:p>
          <w:p w:rsidR="001513B8" w:rsidRPr="00C62AC3" w:rsidRDefault="001513B8" w:rsidP="001513B8">
            <w:pPr>
              <w:spacing w:before="100" w:after="100"/>
              <w:ind w:left="567" w:right="28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Lena hat </w:t>
            </w:r>
            <w:r w:rsidRPr="001513B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ein</w:t>
            </w:r>
            <w:r w:rsidRPr="00C62AC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Eis gekauft. </w:t>
            </w:r>
            <w:r w:rsidRPr="001513B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Das</w:t>
            </w:r>
            <w:r w:rsidRPr="00C62AC3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C62AC3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Eis schmeckt ihr sehr gut.</w:t>
            </w:r>
          </w:p>
          <w:p w:rsidR="001513B8" w:rsidRDefault="001513B8" w:rsidP="00C62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51" w:type="dxa"/>
            <w:shd w:val="clear" w:color="auto" w:fill="auto"/>
          </w:tcPr>
          <w:p w:rsidR="001513B8" w:rsidRDefault="00BC0A3D" w:rsidP="00C62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0A3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drawing>
                <wp:inline distT="0" distB="0" distL="0" distR="0" wp14:anchorId="6728FA80" wp14:editId="2A1EF04B">
                  <wp:extent cx="1419225" cy="2147811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14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37A" w:rsidRPr="00820B86" w:rsidRDefault="0051237A" w:rsidP="0051237A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Indefiniter (unbestimmter) Artikel</w:t>
      </w:r>
    </w:p>
    <w:p w:rsidR="0051237A" w:rsidRDefault="0051237A" w:rsidP="00220094">
      <w:pPr>
        <w:tabs>
          <w:tab w:val="left" w:pos="1985"/>
        </w:tabs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Unbestimmte Artikel sind </w:t>
      </w:r>
      <w:r w:rsidRPr="0051237A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ein</w:t>
      </w: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1237A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(maskulin, neutral)</w:t>
      </w: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Pr="0051237A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eine</w:t>
      </w: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1237A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(feminin)</w:t>
      </w: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51237A" w:rsidRPr="0051237A" w:rsidRDefault="0051237A" w:rsidP="00220094">
      <w:pPr>
        <w:tabs>
          <w:tab w:val="left" w:pos="1985"/>
        </w:tabs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>Wir verwenden den unbestimmten Artikel:</w:t>
      </w:r>
    </w:p>
    <w:p w:rsidR="0051237A" w:rsidRPr="0051237A" w:rsidRDefault="0051237A" w:rsidP="00220094">
      <w:pPr>
        <w:numPr>
          <w:ilvl w:val="0"/>
          <w:numId w:val="4"/>
        </w:numPr>
        <w:tabs>
          <w:tab w:val="left" w:pos="1985"/>
        </w:tabs>
        <w:spacing w:after="60" w:afterAutospacing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>wenn wir von etwas sprechen, das nicht näher bestimmt ist</w:t>
      </w:r>
    </w:p>
    <w:p w:rsidR="0051237A" w:rsidRPr="0051237A" w:rsidRDefault="0051237A" w:rsidP="00220094">
      <w:pPr>
        <w:tabs>
          <w:tab w:val="left" w:pos="1985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1237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Beispiel:</w:t>
      </w:r>
      <w:r w:rsidR="00220094" w:rsidRPr="0022009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Lena ist </w:t>
      </w:r>
      <w:r w:rsidRPr="00E75408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de-DE"/>
        </w:rPr>
        <w:t>eine</w:t>
      </w:r>
      <w:r w:rsidRPr="0051237A">
        <w:rPr>
          <w:rFonts w:ascii="Times New Roman" w:eastAsia="Times New Roman" w:hAnsi="Times New Roman" w:cs="Times New Roman"/>
          <w:color w:val="0000CC"/>
          <w:sz w:val="24"/>
          <w:szCs w:val="24"/>
          <w:lang w:eastAsia="de-DE"/>
        </w:rPr>
        <w:t xml:space="preserve"> </w:t>
      </w: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>Freundin von Lara. (eine von mehreren)</w:t>
      </w:r>
    </w:p>
    <w:p w:rsidR="0051237A" w:rsidRPr="0051237A" w:rsidRDefault="0051237A" w:rsidP="00220094">
      <w:pPr>
        <w:numPr>
          <w:ilvl w:val="0"/>
          <w:numId w:val="4"/>
        </w:numPr>
        <w:tabs>
          <w:tab w:val="left" w:pos="1985"/>
        </w:tabs>
        <w:spacing w:after="60" w:afterAutospacing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in einem Text etwas zum ersten Mal erwähnen </w:t>
      </w:r>
      <w:r w:rsidRPr="00220094">
        <w:rPr>
          <w:rFonts w:ascii="Times New Roman" w:eastAsia="Times New Roman" w:hAnsi="Times New Roman" w:cs="Times New Roman"/>
          <w:sz w:val="24"/>
          <w:szCs w:val="24"/>
          <w:lang w:eastAsia="de-DE"/>
        </w:rPr>
        <w:t>(einleitend)</w:t>
      </w:r>
    </w:p>
    <w:p w:rsidR="0051237A" w:rsidRPr="0051237A" w:rsidRDefault="0051237A" w:rsidP="00220094">
      <w:pPr>
        <w:tabs>
          <w:tab w:val="left" w:pos="1985"/>
        </w:tabs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1237A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Beispiel:</w:t>
      </w:r>
      <w:r w:rsidR="00220094" w:rsidRPr="0022009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Lena hat </w:t>
      </w:r>
      <w:r w:rsidRPr="00E75408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de-DE"/>
        </w:rPr>
        <w:t>ein</w:t>
      </w:r>
      <w:r w:rsidRPr="0051237A">
        <w:rPr>
          <w:rFonts w:ascii="Times New Roman" w:eastAsia="Times New Roman" w:hAnsi="Times New Roman" w:cs="Times New Roman"/>
          <w:color w:val="0000CC"/>
          <w:sz w:val="24"/>
          <w:szCs w:val="24"/>
          <w:lang w:eastAsia="de-DE"/>
        </w:rPr>
        <w:t xml:space="preserve"> </w:t>
      </w:r>
      <w:r w:rsidRPr="0051237A">
        <w:rPr>
          <w:rFonts w:ascii="Times New Roman" w:eastAsia="Times New Roman" w:hAnsi="Times New Roman" w:cs="Times New Roman"/>
          <w:sz w:val="24"/>
          <w:szCs w:val="24"/>
          <w:lang w:eastAsia="de-DE"/>
        </w:rPr>
        <w:t>Eis gekauft.</w:t>
      </w:r>
    </w:p>
    <w:p w:rsidR="001513B8" w:rsidRDefault="001513B8" w:rsidP="00C62AC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1237A" w:rsidRPr="00820B86" w:rsidRDefault="0051237A" w:rsidP="0051237A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Definiter (bestimmter) Artikel</w:t>
      </w:r>
    </w:p>
    <w:p w:rsidR="00E6783B" w:rsidRDefault="00E6783B" w:rsidP="00E6783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Bestimmte Artikel sind </w:t>
      </w:r>
      <w:r w:rsidRPr="00E6783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der</w:t>
      </w: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6783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(maskulin),</w:t>
      </w: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6783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die</w:t>
      </w: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6783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(feminin/Plural)</w:t>
      </w: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Pr="00E6783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das</w:t>
      </w: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6783B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(neutral)</w:t>
      </w: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E6783B" w:rsidRPr="00E6783B" w:rsidRDefault="00E6783B" w:rsidP="00E6783B">
      <w:pPr>
        <w:spacing w:before="0" w:beforeAutospacing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>Wir verwenden den bestimmten Artikel:</w:t>
      </w:r>
    </w:p>
    <w:p w:rsidR="00E6783B" w:rsidRPr="00E6783B" w:rsidRDefault="00E6783B" w:rsidP="00220094">
      <w:pPr>
        <w:numPr>
          <w:ilvl w:val="0"/>
          <w:numId w:val="4"/>
        </w:numPr>
        <w:tabs>
          <w:tab w:val="left" w:pos="1985"/>
        </w:tabs>
        <w:spacing w:after="60" w:afterAutospacing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>wenn wir von etwas Bestimmtem sprechen</w:t>
      </w:r>
    </w:p>
    <w:p w:rsidR="00E6783B" w:rsidRPr="00E6783B" w:rsidRDefault="00E6783B" w:rsidP="00E6783B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6783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Beispiel:</w:t>
      </w:r>
      <w:r w:rsidR="00220094" w:rsidRPr="0022009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Lena ist </w:t>
      </w:r>
      <w:r w:rsidRPr="00E75408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de-DE"/>
        </w:rPr>
        <w:t>die</w:t>
      </w:r>
      <w:r w:rsidRPr="00E6783B">
        <w:rPr>
          <w:rFonts w:ascii="Times New Roman" w:eastAsia="Times New Roman" w:hAnsi="Times New Roman" w:cs="Times New Roman"/>
          <w:color w:val="0000CC"/>
          <w:sz w:val="24"/>
          <w:szCs w:val="24"/>
          <w:lang w:eastAsia="de-DE"/>
        </w:rPr>
        <w:t xml:space="preserve"> </w:t>
      </w: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>Freundin von Franz. (die einzige – sie sind ein Paar)</w:t>
      </w:r>
    </w:p>
    <w:p w:rsidR="00E6783B" w:rsidRPr="00E6783B" w:rsidRDefault="00E6783B" w:rsidP="00220094">
      <w:pPr>
        <w:numPr>
          <w:ilvl w:val="0"/>
          <w:numId w:val="4"/>
        </w:numPr>
        <w:tabs>
          <w:tab w:val="left" w:pos="1985"/>
        </w:tabs>
        <w:spacing w:after="60" w:afterAutospacing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etwas bereits erwähnt haben oder es als bekannt voraussetzen </w:t>
      </w:r>
    </w:p>
    <w:p w:rsidR="00E6783B" w:rsidRPr="00E6783B" w:rsidRDefault="00E6783B" w:rsidP="00E6783B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6783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Beispiel:</w:t>
      </w:r>
      <w:r w:rsidR="00220094" w:rsidRPr="0022009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E75408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eastAsia="de-DE"/>
        </w:rPr>
        <w:t>Das</w:t>
      </w:r>
      <w:r w:rsidRPr="00E6783B">
        <w:rPr>
          <w:rFonts w:ascii="Times New Roman" w:eastAsia="Times New Roman" w:hAnsi="Times New Roman" w:cs="Times New Roman"/>
          <w:color w:val="0000CC"/>
          <w:sz w:val="24"/>
          <w:szCs w:val="24"/>
          <w:lang w:eastAsia="de-DE"/>
        </w:rPr>
        <w:t xml:space="preserve"> </w:t>
      </w:r>
      <w:r w:rsidRPr="00E6783B">
        <w:rPr>
          <w:rFonts w:ascii="Times New Roman" w:eastAsia="Times New Roman" w:hAnsi="Times New Roman" w:cs="Times New Roman"/>
          <w:sz w:val="24"/>
          <w:szCs w:val="24"/>
          <w:lang w:eastAsia="de-DE"/>
        </w:rPr>
        <w:t>Eis schmeckt ihr sehr gut.</w:t>
      </w:r>
    </w:p>
    <w:p w:rsidR="00C62AC3" w:rsidRDefault="00C62AC3" w:rsidP="00C62AC3">
      <w:pPr>
        <w:pStyle w:val="StandardWeb"/>
      </w:pPr>
    </w:p>
    <w:p w:rsidR="00EF380A" w:rsidRPr="00820B86" w:rsidRDefault="00EF380A" w:rsidP="00220094">
      <w:pPr>
        <w:pageBreakBefore/>
        <w:pBdr>
          <w:top w:val="single" w:sz="2" w:space="3" w:color="000099"/>
          <w:bottom w:val="single" w:sz="2" w:space="3" w:color="000099"/>
        </w:pBdr>
        <w:shd w:val="clear" w:color="auto" w:fill="EAEAEA"/>
        <w:spacing w:after="12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 w:rsidRPr="00EF380A"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lastRenderedPageBreak/>
        <w:t>Deklination bestimmter/unbestimmter Artikel</w:t>
      </w:r>
    </w:p>
    <w:tbl>
      <w:tblPr>
        <w:tblW w:w="0" w:type="auto"/>
        <w:tblCellSpacing w:w="15" w:type="dxa"/>
        <w:tblInd w:w="50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32FCD" w:rsidRPr="00820B86" w:rsidTr="00347452">
        <w:trPr>
          <w:tblHeader/>
          <w:tblCellSpacing w:w="15" w:type="dxa"/>
        </w:trPr>
        <w:tc>
          <w:tcPr>
            <w:tcW w:w="1882" w:type="dxa"/>
            <w:vMerge w:val="restart"/>
            <w:tcBorders>
              <w:right w:val="single" w:sz="2" w:space="0" w:color="000099"/>
            </w:tcBorders>
            <w:vAlign w:val="center"/>
          </w:tcPr>
          <w:p w:rsidR="00332FCD" w:rsidRPr="00820B86" w:rsidRDefault="00332FCD" w:rsidP="00691EE4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67" w:type="dxa"/>
            <w:gridSpan w:val="4"/>
            <w:tcBorders>
              <w:left w:val="single" w:sz="2" w:space="0" w:color="000099"/>
            </w:tcBorders>
            <w:vAlign w:val="center"/>
          </w:tcPr>
          <w:p w:rsidR="00332FCD" w:rsidRDefault="00332FCD" w:rsidP="00332FCD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Definiter (bestimmter) Artikel</w:t>
            </w:r>
          </w:p>
          <w:p w:rsidR="00332FCD" w:rsidRPr="00332FCD" w:rsidRDefault="00332FCD" w:rsidP="00332FCD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4"/>
                <w:szCs w:val="24"/>
                <w:lang w:eastAsia="de-DE"/>
              </w:rPr>
              <w:t>Indefiniter (unbestimmter) Artikel</w:t>
            </w:r>
          </w:p>
        </w:tc>
      </w:tr>
      <w:tr w:rsidR="00332FCD" w:rsidRPr="00820B86" w:rsidTr="00332FCD">
        <w:trPr>
          <w:tblCellSpacing w:w="15" w:type="dxa"/>
        </w:trPr>
        <w:tc>
          <w:tcPr>
            <w:tcW w:w="1882" w:type="dxa"/>
            <w:vMerge/>
            <w:vAlign w:val="center"/>
          </w:tcPr>
          <w:p w:rsidR="00332FCD" w:rsidRPr="00820B86" w:rsidRDefault="00332FCD" w:rsidP="00691EE4">
            <w:pPr>
              <w:spacing w:before="0" w:beforeAutospacing="0" w:after="0" w:afterAutospacing="0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="00332FCD" w:rsidRPr="00820B86" w:rsidRDefault="00332FCD" w:rsidP="00691EE4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Nominativ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="00332FCD" w:rsidRPr="00820B86" w:rsidRDefault="00332FCD" w:rsidP="00691EE4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Genitiv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="00332FCD" w:rsidRPr="00820B86" w:rsidRDefault="00332FCD" w:rsidP="00691EE4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Dativ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332FCD" w:rsidRPr="00820B86" w:rsidRDefault="00332FCD" w:rsidP="00691EE4">
            <w:pPr>
              <w:spacing w:before="0" w:beforeAutospacing="0" w:after="0" w:afterAutospacing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Akkusativ</w:t>
            </w:r>
          </w:p>
        </w:tc>
      </w:tr>
      <w:tr w:rsidR="00332FCD" w:rsidRPr="00820B86" w:rsidTr="00332FCD">
        <w:trPr>
          <w:tblCellSpacing w:w="15" w:type="dxa"/>
        </w:trPr>
        <w:tc>
          <w:tcPr>
            <w:tcW w:w="1882" w:type="dxa"/>
            <w:shd w:val="clear" w:color="auto" w:fill="D9D9D9" w:themeFill="background1" w:themeFillShade="D9"/>
            <w:vAlign w:val="center"/>
          </w:tcPr>
          <w:p w:rsidR="00332FCD" w:rsidRPr="00332FCD" w:rsidRDefault="00332FCD" w:rsidP="00332FCD">
            <w:pPr>
              <w:spacing w:before="0" w:beforeAutospacing="0" w:after="0" w:afterAutospacing="0"/>
              <w:ind w:left="284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maskulin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</w:t>
            </w:r>
          </w:p>
          <w:p w:rsidR="00332FCD" w:rsidRP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des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dem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1883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den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en</w:t>
            </w:r>
          </w:p>
        </w:tc>
      </w:tr>
      <w:tr w:rsidR="00332FCD" w:rsidRPr="00820B86" w:rsidTr="00332FCD">
        <w:trPr>
          <w:tblCellSpacing w:w="15" w:type="dxa"/>
        </w:trPr>
        <w:tc>
          <w:tcPr>
            <w:tcW w:w="1882" w:type="dxa"/>
            <w:shd w:val="clear" w:color="auto" w:fill="D9D9D9" w:themeFill="background1" w:themeFillShade="D9"/>
            <w:vAlign w:val="center"/>
          </w:tcPr>
          <w:p w:rsidR="00332FCD" w:rsidRPr="00332FCD" w:rsidRDefault="00332FCD" w:rsidP="00332FCD">
            <w:pPr>
              <w:spacing w:before="0" w:beforeAutospacing="0" w:after="0" w:afterAutospacing="0"/>
              <w:ind w:left="284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feminin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</w:t>
            </w:r>
          </w:p>
          <w:p w:rsidR="00332FCD" w:rsidRP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eine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er</w:t>
            </w:r>
          </w:p>
        </w:tc>
        <w:tc>
          <w:tcPr>
            <w:tcW w:w="1883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</w:t>
            </w:r>
          </w:p>
        </w:tc>
      </w:tr>
      <w:tr w:rsidR="00332FCD" w:rsidRPr="00820B86" w:rsidTr="00332FCD">
        <w:trPr>
          <w:tblCellSpacing w:w="15" w:type="dxa"/>
        </w:trPr>
        <w:tc>
          <w:tcPr>
            <w:tcW w:w="1882" w:type="dxa"/>
            <w:shd w:val="clear" w:color="auto" w:fill="D9D9D9" w:themeFill="background1" w:themeFillShade="D9"/>
            <w:vAlign w:val="center"/>
          </w:tcPr>
          <w:p w:rsidR="00332FCD" w:rsidRPr="00332FCD" w:rsidRDefault="00332FCD" w:rsidP="00332FCD">
            <w:pPr>
              <w:spacing w:before="0" w:beforeAutospacing="0" w:after="0" w:afterAutospacing="0"/>
              <w:ind w:left="284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neutral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</w:t>
            </w:r>
          </w:p>
          <w:p w:rsidR="00332FCD" w:rsidRP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des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es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dem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em</w:t>
            </w:r>
          </w:p>
        </w:tc>
        <w:tc>
          <w:tcPr>
            <w:tcW w:w="1883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das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i/>
                <w:color w:val="0000CC"/>
                <w:sz w:val="24"/>
                <w:szCs w:val="24"/>
                <w:lang w:eastAsia="de-DE"/>
              </w:rPr>
              <w:t>ein</w:t>
            </w:r>
          </w:p>
        </w:tc>
      </w:tr>
      <w:tr w:rsidR="00332FCD" w:rsidRPr="00820B86" w:rsidTr="00332FCD">
        <w:trPr>
          <w:tblCellSpacing w:w="15" w:type="dxa"/>
        </w:trPr>
        <w:tc>
          <w:tcPr>
            <w:tcW w:w="1882" w:type="dxa"/>
            <w:shd w:val="clear" w:color="auto" w:fill="D9D9D9" w:themeFill="background1" w:themeFillShade="D9"/>
            <w:vAlign w:val="center"/>
          </w:tcPr>
          <w:p w:rsidR="00332FCD" w:rsidRPr="00332FCD" w:rsidRDefault="00332FCD" w:rsidP="00332FCD">
            <w:pPr>
              <w:spacing w:before="0" w:beforeAutospacing="0" w:after="0" w:afterAutospacing="0"/>
              <w:ind w:left="284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Plural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</w:t>
            </w:r>
          </w:p>
          <w:p w:rsidR="00332FCD" w:rsidRP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de-DE"/>
              </w:rPr>
              <w:t>---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der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de-DE"/>
              </w:rPr>
              <w:t>---</w:t>
            </w:r>
          </w:p>
        </w:tc>
        <w:tc>
          <w:tcPr>
            <w:tcW w:w="1898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den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de-DE"/>
              </w:rPr>
              <w:t>---</w:t>
            </w:r>
          </w:p>
        </w:tc>
        <w:tc>
          <w:tcPr>
            <w:tcW w:w="1883" w:type="dxa"/>
            <w:vAlign w:val="center"/>
          </w:tcPr>
          <w:p w:rsidR="00332FCD" w:rsidRDefault="00332FCD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32FC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</w:t>
            </w:r>
          </w:p>
          <w:p w:rsidR="00332FCD" w:rsidRPr="00332FCD" w:rsidRDefault="00B02677" w:rsidP="00332F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de-DE"/>
              </w:rPr>
              <w:t>---</w:t>
            </w:r>
          </w:p>
        </w:tc>
      </w:tr>
    </w:tbl>
    <w:p w:rsidR="00EF380A" w:rsidRDefault="00EF380A" w:rsidP="00C62AC3">
      <w:pPr>
        <w:pStyle w:val="StandardWeb"/>
      </w:pPr>
    </w:p>
    <w:p w:rsidR="00B02677" w:rsidRPr="00820B86" w:rsidRDefault="00B02677" w:rsidP="00B02677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Artikel</w:t>
      </w: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 xml:space="preserve"> und Präpositionen</w:t>
      </w:r>
    </w:p>
    <w:p w:rsidR="00B02677" w:rsidRPr="00AF6144" w:rsidRDefault="00B02677" w:rsidP="00AF6144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F6144">
        <w:rPr>
          <w:rFonts w:ascii="Times New Roman" w:hAnsi="Times New Roman" w:cs="Times New Roman"/>
          <w:sz w:val="24"/>
          <w:szCs w:val="24"/>
        </w:rPr>
        <w:t>Steht vor einem bestimmten Artikel eine Präposition, werden beide oft zu einem Wort zusammen</w:t>
      </w:r>
      <w:r w:rsidR="00AF6144">
        <w:rPr>
          <w:rFonts w:ascii="Times New Roman" w:hAnsi="Times New Roman" w:cs="Times New Roman"/>
          <w:sz w:val="24"/>
          <w:szCs w:val="24"/>
        </w:rPr>
        <w:softHyphen/>
      </w:r>
      <w:r w:rsidRPr="00AF6144">
        <w:rPr>
          <w:rFonts w:ascii="Times New Roman" w:hAnsi="Times New Roman" w:cs="Times New Roman"/>
          <w:sz w:val="24"/>
          <w:szCs w:val="24"/>
        </w:rPr>
        <w:t>gezogen. Dies trifft bei folgenden Präpositionen und Artikeln zu:</w:t>
      </w:r>
    </w:p>
    <w:p w:rsidR="00B02677" w:rsidRDefault="00B02677" w:rsidP="00B02677">
      <w:pPr>
        <w:spacing w:before="0" w:beforeAutospacing="0" w:after="0" w:afterAutospacing="0"/>
      </w:pPr>
    </w:p>
    <w:tbl>
      <w:tblPr>
        <w:tblW w:w="9639" w:type="dxa"/>
        <w:tblCellSpacing w:w="15" w:type="dxa"/>
        <w:tblInd w:w="50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5528"/>
      </w:tblGrid>
      <w:tr w:rsidR="00B02677" w:rsidRPr="00332FCD" w:rsidTr="00B02677">
        <w:trPr>
          <w:tblCellSpacing w:w="15" w:type="dxa"/>
        </w:trPr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B02677" w:rsidRPr="00B02677" w:rsidRDefault="00B02677" w:rsidP="00691E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Präposition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B02677" w:rsidRPr="00B02677" w:rsidRDefault="00B02677" w:rsidP="00691E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Präposition + Artikel</w:t>
            </w:r>
          </w:p>
        </w:tc>
        <w:tc>
          <w:tcPr>
            <w:tcW w:w="5483" w:type="dxa"/>
            <w:shd w:val="clear" w:color="auto" w:fill="D9D9D9" w:themeFill="background1" w:themeFillShade="D9"/>
            <w:vAlign w:val="center"/>
          </w:tcPr>
          <w:p w:rsidR="00B02677" w:rsidRPr="00B02677" w:rsidRDefault="00B02677" w:rsidP="00691E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Beispiel</w:t>
            </w:r>
          </w:p>
        </w:tc>
      </w:tr>
      <w:tr w:rsidR="00E75408" w:rsidRPr="00332FCD" w:rsidTr="0013622E">
        <w:trPr>
          <w:tblCellSpacing w:w="15" w:type="dxa"/>
        </w:trPr>
        <w:tc>
          <w:tcPr>
            <w:tcW w:w="1515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</w:t>
            </w:r>
          </w:p>
        </w:tc>
        <w:tc>
          <w:tcPr>
            <w:tcW w:w="2521" w:type="dxa"/>
            <w:vAlign w:val="center"/>
          </w:tcPr>
          <w:p w:rsidR="00E75408" w:rsidRPr="00B02677" w:rsidRDefault="00E75408" w:rsidP="00E75408">
            <w:pPr>
              <w:tabs>
                <w:tab w:val="left" w:pos="1099"/>
              </w:tabs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 dem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= am</w:t>
            </w:r>
          </w:p>
        </w:tc>
        <w:tc>
          <w:tcPr>
            <w:tcW w:w="5483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Ich warte </w:t>
            </w:r>
            <w:r w:rsidRPr="00E7540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am</w:t>
            </w:r>
            <w:r w:rsidRPr="00B0267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Kino.</w:t>
            </w:r>
          </w:p>
        </w:tc>
      </w:tr>
      <w:tr w:rsidR="00E75408" w:rsidRPr="00332FCD" w:rsidTr="0013622E">
        <w:trPr>
          <w:tblCellSpacing w:w="15" w:type="dxa"/>
        </w:trPr>
        <w:tc>
          <w:tcPr>
            <w:tcW w:w="1515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bei</w:t>
            </w:r>
          </w:p>
        </w:tc>
        <w:tc>
          <w:tcPr>
            <w:tcW w:w="2521" w:type="dxa"/>
            <w:vAlign w:val="center"/>
          </w:tcPr>
          <w:p w:rsidR="00E75408" w:rsidRPr="00B02677" w:rsidRDefault="00E75408" w:rsidP="00E75408">
            <w:pPr>
              <w:tabs>
                <w:tab w:val="left" w:pos="1099"/>
              </w:tabs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bei dem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= beim</w:t>
            </w:r>
          </w:p>
        </w:tc>
        <w:tc>
          <w:tcPr>
            <w:tcW w:w="5483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7540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Beim</w:t>
            </w:r>
            <w:r w:rsidRPr="00B0267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Spielen hat er die Zeit vergessen.</w:t>
            </w:r>
          </w:p>
        </w:tc>
      </w:tr>
      <w:tr w:rsidR="00E75408" w:rsidRPr="00332FCD" w:rsidTr="0013622E">
        <w:trPr>
          <w:tblCellSpacing w:w="15" w:type="dxa"/>
        </w:trPr>
        <w:tc>
          <w:tcPr>
            <w:tcW w:w="1515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in</w:t>
            </w:r>
          </w:p>
        </w:tc>
        <w:tc>
          <w:tcPr>
            <w:tcW w:w="2521" w:type="dxa"/>
            <w:vAlign w:val="center"/>
          </w:tcPr>
          <w:p w:rsidR="00E75408" w:rsidRPr="00B02677" w:rsidRDefault="00E75408" w:rsidP="00E75408">
            <w:pPr>
              <w:tabs>
                <w:tab w:val="left" w:pos="1099"/>
              </w:tabs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in dem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= im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in das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= ins</w:t>
            </w:r>
          </w:p>
        </w:tc>
        <w:tc>
          <w:tcPr>
            <w:tcW w:w="5483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Ich bin </w:t>
            </w:r>
            <w:r w:rsidRPr="00E7540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im</w:t>
            </w:r>
            <w:r w:rsidRPr="00B0267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Wohnzimmer.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Kommst du auch </w:t>
            </w:r>
            <w:r w:rsidRPr="00E7540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ins</w:t>
            </w:r>
            <w:r w:rsidRPr="00B0267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Wohnzimmer?</w:t>
            </w:r>
          </w:p>
        </w:tc>
      </w:tr>
      <w:tr w:rsidR="00E75408" w:rsidRPr="00332FCD" w:rsidTr="0013622E">
        <w:trPr>
          <w:tblCellSpacing w:w="15" w:type="dxa"/>
        </w:trPr>
        <w:tc>
          <w:tcPr>
            <w:tcW w:w="1515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von</w:t>
            </w:r>
          </w:p>
        </w:tc>
        <w:tc>
          <w:tcPr>
            <w:tcW w:w="2521" w:type="dxa"/>
            <w:vAlign w:val="center"/>
          </w:tcPr>
          <w:p w:rsidR="00E75408" w:rsidRPr="00B02677" w:rsidRDefault="00E75408" w:rsidP="00E75408">
            <w:pPr>
              <w:tabs>
                <w:tab w:val="left" w:pos="1099"/>
              </w:tabs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von dem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= vom</w:t>
            </w:r>
          </w:p>
        </w:tc>
        <w:tc>
          <w:tcPr>
            <w:tcW w:w="5483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Ich komme gerade </w:t>
            </w:r>
            <w:r w:rsidRPr="00E7540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vom</w:t>
            </w:r>
            <w:r w:rsidRPr="00B0267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Einkaufen.</w:t>
            </w:r>
          </w:p>
        </w:tc>
      </w:tr>
      <w:tr w:rsidR="00E75408" w:rsidRPr="00332FCD" w:rsidTr="0013622E">
        <w:trPr>
          <w:tblCellSpacing w:w="15" w:type="dxa"/>
        </w:trPr>
        <w:tc>
          <w:tcPr>
            <w:tcW w:w="1515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zu</w:t>
            </w:r>
          </w:p>
        </w:tc>
        <w:tc>
          <w:tcPr>
            <w:tcW w:w="2521" w:type="dxa"/>
            <w:vAlign w:val="center"/>
          </w:tcPr>
          <w:p w:rsidR="00E75408" w:rsidRPr="00B02677" w:rsidRDefault="00E75408" w:rsidP="00E75408">
            <w:pPr>
              <w:tabs>
                <w:tab w:val="left" w:pos="1099"/>
              </w:tabs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zu dem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= zum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zu der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= zur</w:t>
            </w:r>
          </w:p>
        </w:tc>
        <w:tc>
          <w:tcPr>
            <w:tcW w:w="5483" w:type="dxa"/>
            <w:vAlign w:val="center"/>
          </w:tcPr>
          <w:p w:rsidR="00E75408" w:rsidRPr="00B02677" w:rsidRDefault="00E75408" w:rsidP="00E75408">
            <w:pPr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Ich gehe </w:t>
            </w:r>
            <w:r w:rsidRPr="00E7540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zum</w:t>
            </w:r>
            <w:r w:rsidRPr="00B0267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Sport.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Wir gehen </w:t>
            </w:r>
            <w:r w:rsidRPr="00E75408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zur</w:t>
            </w:r>
            <w:r w:rsidRPr="00B02677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Schule</w:t>
            </w:r>
            <w:r w:rsidRPr="00B0267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</w:tbl>
    <w:p w:rsidR="00B02677" w:rsidRDefault="00B02677" w:rsidP="00B02677">
      <w:pPr>
        <w:spacing w:after="0" w:afterAutospacing="0"/>
      </w:pPr>
    </w:p>
    <w:p w:rsidR="00E75408" w:rsidRPr="00820B86" w:rsidRDefault="00E75408" w:rsidP="00E75408">
      <w:pPr>
        <w:pBdr>
          <w:top w:val="single" w:sz="2" w:space="3" w:color="000099"/>
          <w:bottom w:val="single" w:sz="2" w:space="3" w:color="000099"/>
        </w:pBdr>
        <w:shd w:val="clear" w:color="auto" w:fill="EAEAEA"/>
        <w:spacing w:after="0" w:afterAutospacing="0"/>
        <w:outlineLvl w:val="1"/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 xml:space="preserve">Kein </w:t>
      </w:r>
      <w:r>
        <w:rPr>
          <w:rFonts w:ascii="Arial" w:eastAsia="Times New Roman" w:hAnsi="Arial" w:cs="Arial"/>
          <w:b/>
          <w:bCs/>
          <w:color w:val="000099"/>
          <w:sz w:val="36"/>
          <w:szCs w:val="36"/>
          <w:lang w:eastAsia="de-DE"/>
        </w:rPr>
        <w:t>Artikel</w:t>
      </w:r>
    </w:p>
    <w:p w:rsidR="00E75408" w:rsidRPr="00AF6144" w:rsidRDefault="00E75408" w:rsidP="00E7540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AF6144">
        <w:rPr>
          <w:rFonts w:ascii="Times New Roman" w:hAnsi="Times New Roman" w:cs="Times New Roman"/>
          <w:sz w:val="24"/>
          <w:szCs w:val="24"/>
        </w:rPr>
        <w:t>Wir verwenden normalerweise keinen Artikel für:</w:t>
      </w:r>
    </w:p>
    <w:p w:rsidR="00220094" w:rsidRDefault="00220094" w:rsidP="00220094">
      <w:pPr>
        <w:spacing w:before="0" w:beforeAutospacing="0" w:after="0" w:afterAutospacing="0"/>
      </w:pPr>
    </w:p>
    <w:tbl>
      <w:tblPr>
        <w:tblW w:w="9639" w:type="dxa"/>
        <w:tblCellSpacing w:w="15" w:type="dxa"/>
        <w:tblInd w:w="50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single" w:sz="2" w:space="0" w:color="000099"/>
          <w:insideV w:val="single" w:sz="2" w:space="0" w:color="0000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220094" w:rsidRPr="00332FCD" w:rsidTr="00220094">
        <w:trPr>
          <w:tblCellSpacing w:w="15" w:type="dxa"/>
        </w:trPr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220094" w:rsidRPr="00B02677" w:rsidRDefault="009B3BA1" w:rsidP="00691E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Nomen</w:t>
            </w:r>
          </w:p>
        </w:tc>
        <w:tc>
          <w:tcPr>
            <w:tcW w:w="5483" w:type="dxa"/>
            <w:shd w:val="clear" w:color="auto" w:fill="D9D9D9" w:themeFill="background1" w:themeFillShade="D9"/>
            <w:vAlign w:val="center"/>
          </w:tcPr>
          <w:p w:rsidR="00220094" w:rsidRPr="00B02677" w:rsidRDefault="00220094" w:rsidP="00691EE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026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Beispiel</w:t>
            </w:r>
          </w:p>
        </w:tc>
      </w:tr>
      <w:tr w:rsidR="00220094" w:rsidRPr="00332FCD" w:rsidTr="00220094">
        <w:trPr>
          <w:tblCellSpacing w:w="15" w:type="dxa"/>
        </w:trPr>
        <w:tc>
          <w:tcPr>
            <w:tcW w:w="4066" w:type="dxa"/>
            <w:vAlign w:val="center"/>
          </w:tcPr>
          <w:p w:rsidR="00220094" w:rsidRPr="00B02677" w:rsidRDefault="0022009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Ortsnamen</w:t>
            </w:r>
          </w:p>
        </w:tc>
        <w:tc>
          <w:tcPr>
            <w:tcW w:w="5483" w:type="dxa"/>
            <w:vAlign w:val="center"/>
          </w:tcPr>
          <w:p w:rsidR="00220094" w:rsidRPr="00B02677" w:rsidRDefault="0022009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Sie wohnen in </w:t>
            </w:r>
            <w:r w:rsidRPr="0022009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Bremen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220094" w:rsidRPr="00332FCD" w:rsidTr="00220094">
        <w:trPr>
          <w:tblCellSpacing w:w="15" w:type="dxa"/>
        </w:trPr>
        <w:tc>
          <w:tcPr>
            <w:tcW w:w="4066" w:type="dxa"/>
            <w:vAlign w:val="center"/>
          </w:tcPr>
          <w:p w:rsidR="00220094" w:rsidRPr="00B02677" w:rsidRDefault="0022009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meisten Ländernamen (außer z. B. die Schweiz, die Türkei, die USA)</w:t>
            </w:r>
          </w:p>
        </w:tc>
        <w:tc>
          <w:tcPr>
            <w:tcW w:w="5483" w:type="dxa"/>
            <w:vAlign w:val="center"/>
          </w:tcPr>
          <w:p w:rsidR="00220094" w:rsidRDefault="0022009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Wir machen Urlaub in </w:t>
            </w:r>
            <w:r w:rsidRPr="0022009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Österreich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  <w:p w:rsidR="00220094" w:rsidRPr="00B02677" w:rsidRDefault="0022009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</w:t>
            </w:r>
            <w:r w:rsidRPr="002200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de-DE"/>
              </w:rPr>
              <w:t>aber: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Wir machen Urlaub in </w:t>
            </w:r>
            <w:r w:rsidRPr="0022009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der Schweiz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.)</w:t>
            </w:r>
          </w:p>
        </w:tc>
      </w:tr>
      <w:tr w:rsidR="00220094" w:rsidRPr="00332FCD" w:rsidTr="00220094">
        <w:trPr>
          <w:tblCellSpacing w:w="15" w:type="dxa"/>
        </w:trPr>
        <w:tc>
          <w:tcPr>
            <w:tcW w:w="4066" w:type="dxa"/>
            <w:vAlign w:val="center"/>
          </w:tcPr>
          <w:p w:rsidR="00220094" w:rsidRPr="00B02677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Gleichsetzungen mit den Verben sein/werden</w:t>
            </w:r>
          </w:p>
        </w:tc>
        <w:tc>
          <w:tcPr>
            <w:tcW w:w="5483" w:type="dxa"/>
            <w:vAlign w:val="center"/>
          </w:tcPr>
          <w:p w:rsidR="00220094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Es ist </w:t>
            </w:r>
            <w:r w:rsidRPr="00AF614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Juli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  <w:p w:rsidR="00AF6144" w:rsidRPr="00B02677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Mein Bruder will </w:t>
            </w:r>
            <w:r w:rsidRPr="00AF614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Arzt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werden.</w:t>
            </w:r>
          </w:p>
        </w:tc>
      </w:tr>
      <w:tr w:rsidR="00220094" w:rsidRPr="00332FCD" w:rsidTr="00220094">
        <w:trPr>
          <w:tblCellSpacing w:w="15" w:type="dxa"/>
        </w:trPr>
        <w:tc>
          <w:tcPr>
            <w:tcW w:w="4066" w:type="dxa"/>
            <w:vAlign w:val="center"/>
          </w:tcPr>
          <w:p w:rsidR="00220094" w:rsidRPr="00B02677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bestimmte konkrete Fähigkeiten</w:t>
            </w:r>
          </w:p>
        </w:tc>
        <w:tc>
          <w:tcPr>
            <w:tcW w:w="5483" w:type="dxa"/>
            <w:vAlign w:val="center"/>
          </w:tcPr>
          <w:p w:rsidR="00220094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Ich spiele </w:t>
            </w:r>
            <w:r w:rsidRPr="00AF614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Klavier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  <w:p w:rsidR="00AF6144" w:rsidRPr="00B02677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Leo spricht </w:t>
            </w:r>
            <w:r w:rsidRPr="00AF614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Japanisch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220094" w:rsidRPr="00332FCD" w:rsidTr="00220094">
        <w:trPr>
          <w:tblCellSpacing w:w="15" w:type="dxa"/>
        </w:trPr>
        <w:tc>
          <w:tcPr>
            <w:tcW w:w="4066" w:type="dxa"/>
            <w:vAlign w:val="center"/>
          </w:tcPr>
          <w:p w:rsidR="00AF6144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Materialien/Stoffe (z. B. Papier, Holz, Wasser, Milch, Eisen), jedoch nur in einem allgemeinen Kontext </w:t>
            </w:r>
          </w:p>
          <w:p w:rsidR="00220094" w:rsidRPr="00B02677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(Sprechen wir von etwas Konkretem, muss ein Artikel stehen.)</w:t>
            </w:r>
          </w:p>
        </w:tc>
        <w:tc>
          <w:tcPr>
            <w:tcW w:w="5483" w:type="dxa"/>
            <w:vAlign w:val="center"/>
          </w:tcPr>
          <w:p w:rsidR="00AF6144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614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Papier</w:t>
            </w:r>
            <w:r w:rsidRPr="0022009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wird aus </w:t>
            </w:r>
            <w:r w:rsidRPr="00AF614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Holz</w:t>
            </w:r>
            <w:r w:rsidRPr="0022009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hergestellt.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Wir müssen noch </w:t>
            </w:r>
            <w:r w:rsidRPr="00AF614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Wasser</w:t>
            </w:r>
            <w:r w:rsidRPr="00220094"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de-DE"/>
              </w:rPr>
              <w:t xml:space="preserve"> 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kaufen.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(</w:t>
            </w:r>
            <w:r w:rsidRPr="00AF61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de-DE"/>
              </w:rPr>
              <w:t>aber: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AF614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Das Papier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ist alle.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220094" w:rsidRPr="00B02677" w:rsidRDefault="00AF6144" w:rsidP="00220094">
            <w:pPr>
              <w:spacing w:before="0" w:beforeAutospacing="0" w:after="0" w:afterAutospacing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      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Wo ist </w:t>
            </w:r>
            <w:r w:rsidRPr="00AF6144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4"/>
                <w:szCs w:val="24"/>
                <w:lang w:eastAsia="de-DE"/>
              </w:rPr>
              <w:t>das Holz</w:t>
            </w:r>
            <w:r w:rsidRPr="0022009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für den Kamin?)</w:t>
            </w:r>
          </w:p>
        </w:tc>
      </w:tr>
    </w:tbl>
    <w:p w:rsidR="00B97039" w:rsidRPr="00AF6144" w:rsidRDefault="00AF6144" w:rsidP="00AF6144">
      <w:pPr>
        <w:widowControl w:val="0"/>
        <w:spacing w:before="0" w:beforeAutospacing="0" w:after="0" w:afterAutospacing="0"/>
        <w:rPr>
          <w:rFonts w:ascii="Arial" w:eastAsia="Times New Roman" w:hAnsi="Arial" w:cs="Arial"/>
          <w:b/>
          <w:bCs/>
          <w:color w:val="FFFFFF" w:themeColor="background1"/>
          <w:spacing w:val="24"/>
          <w:sz w:val="4"/>
          <w:szCs w:val="4"/>
          <w:lang w:eastAsia="de-DE"/>
        </w:rPr>
      </w:pPr>
      <w:r w:rsidRPr="00AF6144">
        <w:rPr>
          <w:rFonts w:ascii="Arial" w:eastAsia="Times New Roman" w:hAnsi="Arial" w:cs="Arial"/>
          <w:b/>
          <w:bCs/>
          <w:color w:val="FFFFFF" w:themeColor="background1"/>
          <w:spacing w:val="24"/>
          <w:sz w:val="4"/>
          <w:szCs w:val="4"/>
          <w:lang w:eastAsia="de-DE"/>
        </w:rPr>
        <w:t>2</w:t>
      </w:r>
    </w:p>
    <w:sectPr w:rsidR="00B97039" w:rsidRPr="00AF6144" w:rsidSect="00332FCD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7383"/>
    <w:multiLevelType w:val="multilevel"/>
    <w:tmpl w:val="681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26480"/>
    <w:multiLevelType w:val="multilevel"/>
    <w:tmpl w:val="9A08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95806"/>
    <w:multiLevelType w:val="multilevel"/>
    <w:tmpl w:val="521E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A5BEF"/>
    <w:multiLevelType w:val="multilevel"/>
    <w:tmpl w:val="6058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660E2"/>
    <w:multiLevelType w:val="multilevel"/>
    <w:tmpl w:val="3162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714B5"/>
    <w:multiLevelType w:val="multilevel"/>
    <w:tmpl w:val="330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39"/>
    <w:rsid w:val="00046174"/>
    <w:rsid w:val="00051A9C"/>
    <w:rsid w:val="00053D82"/>
    <w:rsid w:val="00082B8A"/>
    <w:rsid w:val="001513B8"/>
    <w:rsid w:val="00183830"/>
    <w:rsid w:val="001C6367"/>
    <w:rsid w:val="001F300D"/>
    <w:rsid w:val="00220094"/>
    <w:rsid w:val="00254AC9"/>
    <w:rsid w:val="00332FCD"/>
    <w:rsid w:val="00347452"/>
    <w:rsid w:val="0049054D"/>
    <w:rsid w:val="0051237A"/>
    <w:rsid w:val="00516BB7"/>
    <w:rsid w:val="005E3ED5"/>
    <w:rsid w:val="00607DC1"/>
    <w:rsid w:val="006866EA"/>
    <w:rsid w:val="006C6965"/>
    <w:rsid w:val="0072478A"/>
    <w:rsid w:val="00820B86"/>
    <w:rsid w:val="00890351"/>
    <w:rsid w:val="00892344"/>
    <w:rsid w:val="00915B46"/>
    <w:rsid w:val="00940CD3"/>
    <w:rsid w:val="009B3BA1"/>
    <w:rsid w:val="00AA1C04"/>
    <w:rsid w:val="00AD133E"/>
    <w:rsid w:val="00AF6144"/>
    <w:rsid w:val="00B02677"/>
    <w:rsid w:val="00B15DEA"/>
    <w:rsid w:val="00B64F8E"/>
    <w:rsid w:val="00B7208E"/>
    <w:rsid w:val="00B97039"/>
    <w:rsid w:val="00BC0A3D"/>
    <w:rsid w:val="00BE24BE"/>
    <w:rsid w:val="00C060CB"/>
    <w:rsid w:val="00C15526"/>
    <w:rsid w:val="00C16E94"/>
    <w:rsid w:val="00C62AC3"/>
    <w:rsid w:val="00C95812"/>
    <w:rsid w:val="00D23093"/>
    <w:rsid w:val="00E6783B"/>
    <w:rsid w:val="00E75408"/>
    <w:rsid w:val="00EF380A"/>
    <w:rsid w:val="00F6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08E"/>
  </w:style>
  <w:style w:type="paragraph" w:styleId="berschrift2">
    <w:name w:val="heading 2"/>
    <w:basedOn w:val="Standard"/>
    <w:link w:val="berschrift2Zchn"/>
    <w:uiPriority w:val="9"/>
    <w:qFormat/>
    <w:rsid w:val="00B9703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97039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9703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70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B9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97039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B970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9703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0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039"/>
    <w:rPr>
      <w:rFonts w:ascii="Tahoma" w:hAnsi="Tahoma" w:cs="Tahoma"/>
      <w:sz w:val="16"/>
      <w:szCs w:val="16"/>
    </w:rPr>
  </w:style>
  <w:style w:type="paragraph" w:customStyle="1" w:styleId="Beginn">
    <w:name w:val="Beginn"/>
    <w:basedOn w:val="Standard"/>
    <w:qFormat/>
    <w:rsid w:val="00820B8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e">
    <w:name w:val="Ende"/>
    <w:basedOn w:val="Standard"/>
    <w:qFormat/>
    <w:rsid w:val="00820B86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513B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08E"/>
  </w:style>
  <w:style w:type="paragraph" w:styleId="berschrift2">
    <w:name w:val="heading 2"/>
    <w:basedOn w:val="Standard"/>
    <w:link w:val="berschrift2Zchn"/>
    <w:uiPriority w:val="9"/>
    <w:qFormat/>
    <w:rsid w:val="00B9703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97039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9703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70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B9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97039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B97039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9703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0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039"/>
    <w:rPr>
      <w:rFonts w:ascii="Tahoma" w:hAnsi="Tahoma" w:cs="Tahoma"/>
      <w:sz w:val="16"/>
      <w:szCs w:val="16"/>
    </w:rPr>
  </w:style>
  <w:style w:type="paragraph" w:customStyle="1" w:styleId="Beginn">
    <w:name w:val="Beginn"/>
    <w:basedOn w:val="Standard"/>
    <w:qFormat/>
    <w:rsid w:val="00820B86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nde">
    <w:name w:val="Ende"/>
    <w:basedOn w:val="Standard"/>
    <w:qFormat/>
    <w:rsid w:val="00820B86"/>
    <w:pPr>
      <w:spacing w:before="0" w:before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1513B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6036-C427-49D0-9400-7BCEF3EE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Schweda</dc:creator>
  <cp:lastModifiedBy>Schweda</cp:lastModifiedBy>
  <cp:revision>5</cp:revision>
  <dcterms:created xsi:type="dcterms:W3CDTF">2016-09-21T20:50:00Z</dcterms:created>
  <dcterms:modified xsi:type="dcterms:W3CDTF">2016-09-21T22:16:00Z</dcterms:modified>
</cp:coreProperties>
</file>